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A3" w:rsidRDefault="000C38A3">
      <w:pPr>
        <w:spacing w:line="240" w:lineRule="exact"/>
        <w:rPr>
          <w:sz w:val="19"/>
          <w:szCs w:val="19"/>
        </w:rPr>
      </w:pPr>
    </w:p>
    <w:p w:rsidR="000C38A3" w:rsidRDefault="00B66DDC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Администрация муниципального района</w:t>
      </w:r>
      <w:r>
        <w:br/>
        <w:t>«Спас-Деменский район»</w:t>
      </w:r>
      <w:bookmarkEnd w:id="0"/>
      <w:bookmarkEnd w:id="1"/>
    </w:p>
    <w:p w:rsidR="000C38A3" w:rsidRDefault="00B66DDC">
      <w:pPr>
        <w:pStyle w:val="20"/>
        <w:keepNext/>
        <w:keepLines/>
        <w:shd w:val="clear" w:color="auto" w:fill="auto"/>
      </w:pPr>
      <w:bookmarkStart w:id="2" w:name="bookmark2"/>
      <w:bookmarkStart w:id="3" w:name="bookmark3"/>
      <w:r>
        <w:t>ПОСТАНОВЛЕНИЕ</w:t>
      </w:r>
      <w:bookmarkEnd w:id="2"/>
      <w:bookmarkEnd w:id="3"/>
    </w:p>
    <w:p w:rsidR="000C38A3" w:rsidRDefault="000C38A3">
      <w:pPr>
        <w:pStyle w:val="1"/>
        <w:shd w:val="clear" w:color="auto" w:fill="auto"/>
        <w:spacing w:after="800"/>
        <w:ind w:firstLine="18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5.35pt;margin-top:1pt;width:41.3pt;height:18pt;z-index:-251658752;mso-position-horizontal-relative:page" filled="f" stroked="f">
            <v:textbox inset="0,0,0,0">
              <w:txbxContent>
                <w:p w:rsidR="000C38A3" w:rsidRDefault="00B66DDC">
                  <w:pPr>
                    <w:pStyle w:val="1"/>
                    <w:shd w:val="clear" w:color="auto" w:fill="auto"/>
                    <w:spacing w:after="0"/>
                  </w:pPr>
                  <w:r>
                    <w:t>№332</w:t>
                  </w:r>
                </w:p>
              </w:txbxContent>
            </v:textbox>
            <w10:wrap type="square" side="left" anchorx="page"/>
          </v:shape>
        </w:pict>
      </w:r>
      <w:r w:rsidR="00B66DDC">
        <w:t>«18» декабря 2024 года</w:t>
      </w:r>
    </w:p>
    <w:p w:rsidR="000C38A3" w:rsidRDefault="00B66DDC">
      <w:pPr>
        <w:pStyle w:val="1"/>
        <w:shd w:val="clear" w:color="auto" w:fill="auto"/>
        <w:spacing w:after="0" w:line="269" w:lineRule="auto"/>
        <w:jc w:val="center"/>
      </w:pPr>
      <w:r>
        <w:t>О внесении изменений и дополнений</w:t>
      </w:r>
    </w:p>
    <w:p w:rsidR="000C38A3" w:rsidRDefault="00B66DDC">
      <w:pPr>
        <w:pStyle w:val="1"/>
        <w:shd w:val="clear" w:color="auto" w:fill="auto"/>
        <w:spacing w:after="800" w:line="269" w:lineRule="auto"/>
        <w:jc w:val="center"/>
      </w:pPr>
      <w:r>
        <w:t>в муниципальный нормативный правовой акт</w:t>
      </w:r>
    </w:p>
    <w:p w:rsidR="000C38A3" w:rsidRDefault="00B66DDC">
      <w:pPr>
        <w:pStyle w:val="1"/>
        <w:shd w:val="clear" w:color="auto" w:fill="auto"/>
        <w:spacing w:after="200" w:line="276" w:lineRule="auto"/>
        <w:ind w:firstLine="740"/>
      </w:pPr>
      <w:r>
        <w:t xml:space="preserve">В целях приведения муниципального нормативного </w:t>
      </w:r>
      <w:r>
        <w:t>правового акта в соответствие с требованиями федерального законодательства,</w:t>
      </w:r>
    </w:p>
    <w:p w:rsidR="000C38A3" w:rsidRDefault="00B66DDC">
      <w:pPr>
        <w:pStyle w:val="1"/>
        <w:shd w:val="clear" w:color="auto" w:fill="auto"/>
        <w:tabs>
          <w:tab w:val="left" w:pos="3934"/>
        </w:tabs>
        <w:spacing w:after="200" w:line="269" w:lineRule="auto"/>
        <w:ind w:left="1640"/>
      </w:pPr>
      <w:r>
        <w:rPr>
          <w:color w:val="1E1739"/>
        </w:rPr>
        <w:t>.</w:t>
      </w:r>
      <w:r>
        <w:rPr>
          <w:color w:val="1E1739"/>
        </w:rPr>
        <w:tab/>
      </w:r>
      <w:r>
        <w:t>ПОСТАНОВЛЯЮ:</w:t>
      </w:r>
    </w:p>
    <w:p w:rsidR="000C38A3" w:rsidRDefault="00B66DDC">
      <w:pPr>
        <w:pStyle w:val="1"/>
        <w:shd w:val="clear" w:color="auto" w:fill="auto"/>
        <w:spacing w:after="200" w:line="276" w:lineRule="auto"/>
      </w:pPr>
      <w:r>
        <w:t>1. Внести изменения и дополнения в постановление Администрации МР «Спа</w:t>
      </w:r>
      <w:proofErr w:type="gramStart"/>
      <w:r>
        <w:t>с-</w:t>
      </w:r>
      <w:proofErr w:type="gramEnd"/>
      <w:r>
        <w:t xml:space="preserve"> </w:t>
      </w:r>
      <w:proofErr w:type="spellStart"/>
      <w:r>
        <w:t>Деменский</w:t>
      </w:r>
      <w:proofErr w:type="spellEnd"/>
      <w:r>
        <w:t xml:space="preserve"> район» №162 от 26.06.2024 «Об утверждении административного регламента по предоста</w:t>
      </w:r>
      <w:r>
        <w:t>влению государственной услуги «Г осу дарственная социальная помощь на основании социального контракта» (далее</w:t>
      </w:r>
      <w:r w:rsidR="00D515D6">
        <w:t xml:space="preserve"> </w:t>
      </w:r>
      <w:r>
        <w:t>-</w:t>
      </w:r>
      <w:r w:rsidR="00D515D6">
        <w:t xml:space="preserve"> </w:t>
      </w:r>
      <w:r>
        <w:t>административный регламент):</w:t>
      </w:r>
    </w:p>
    <w:p w:rsidR="000C38A3" w:rsidRDefault="00B66DDC">
      <w:pPr>
        <w:pStyle w:val="1"/>
        <w:numPr>
          <w:ilvl w:val="0"/>
          <w:numId w:val="1"/>
        </w:numPr>
        <w:shd w:val="clear" w:color="auto" w:fill="auto"/>
        <w:tabs>
          <w:tab w:val="left" w:pos="594"/>
        </w:tabs>
        <w:spacing w:after="200" w:line="269" w:lineRule="auto"/>
      </w:pPr>
      <w:r>
        <w:t>Пункт 2.6. административного регламента после слова «заявителем» дополнить словом «самостоятельно»;</w:t>
      </w:r>
    </w:p>
    <w:p w:rsidR="000C38A3" w:rsidRDefault="00B66DDC">
      <w:pPr>
        <w:pStyle w:val="1"/>
        <w:numPr>
          <w:ilvl w:val="0"/>
          <w:numId w:val="1"/>
        </w:numPr>
        <w:shd w:val="clear" w:color="auto" w:fill="auto"/>
        <w:tabs>
          <w:tab w:val="left" w:pos="570"/>
        </w:tabs>
        <w:spacing w:after="200" w:line="269" w:lineRule="auto"/>
      </w:pPr>
      <w:r>
        <w:t>Пункт 2.6.1. адми</w:t>
      </w:r>
      <w:r>
        <w:t>нистративного регламента изложить в следующей редакции:</w:t>
      </w:r>
    </w:p>
    <w:p w:rsidR="000C38A3" w:rsidRDefault="00B66DDC">
      <w:pPr>
        <w:pStyle w:val="1"/>
        <w:shd w:val="clear" w:color="auto" w:fill="auto"/>
        <w:spacing w:after="200" w:line="269" w:lineRule="auto"/>
      </w:pPr>
      <w:r>
        <w:t>«2.6.1. Заявитель должен предоставить самостоятельно следующие документы (сведения):</w:t>
      </w:r>
    </w:p>
    <w:p w:rsidR="000C38A3" w:rsidRDefault="00B66DDC">
      <w:pPr>
        <w:pStyle w:val="1"/>
        <w:shd w:val="clear" w:color="auto" w:fill="auto"/>
        <w:spacing w:after="320"/>
      </w:pPr>
      <w:r>
        <w:t xml:space="preserve">-сведения о заключении (расторжении) брака (в случае регистрации записи соответствующего акта компетентным органом </w:t>
      </w:r>
      <w:r>
        <w:t>иностранного государства) в случае отсутствия сведений в едином федеральном информационном регистре, содержащем сведения о населении Российской Федерации;</w:t>
      </w:r>
    </w:p>
    <w:p w:rsidR="000C38A3" w:rsidRDefault="00B66DDC">
      <w:pPr>
        <w:pStyle w:val="1"/>
        <w:shd w:val="clear" w:color="auto" w:fill="auto"/>
        <w:spacing w:after="200"/>
      </w:pPr>
      <w:r>
        <w:t>-сведения об опекуне (попечителе) ребенка (детей), в отношении которого подано заявление (в случае ус</w:t>
      </w:r>
      <w:r>
        <w:t>тановления опеки (попечительства) компетентным органом иностранного государства);</w:t>
      </w:r>
    </w:p>
    <w:p w:rsidR="000C38A3" w:rsidRDefault="00B66DDC">
      <w:pPr>
        <w:pStyle w:val="1"/>
        <w:shd w:val="clear" w:color="auto" w:fill="auto"/>
        <w:spacing w:line="271" w:lineRule="auto"/>
      </w:pPr>
      <w:proofErr w:type="gramStart"/>
      <w:r>
        <w:t>-сведения о доходах сотрудников учреждений и органов уголовно-исполнительной системы Российской Федерации, органов федеральной службы безопасности, органов государственной ох</w:t>
      </w:r>
      <w:r>
        <w:t xml:space="preserve">раны Российской Федерации, органов внутренних дел Российской Федерации и других органов, в которых законодательством Российской Федерации </w:t>
      </w:r>
      <w:r>
        <w:lastRenderedPageBreak/>
        <w:t>предусмотрено прохождение федеральной государственной службы, связанной с правоохранительной деятельностью (за исключе</w:t>
      </w:r>
      <w:r>
        <w:t>нием военнослужащих,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</w:t>
      </w:r>
      <w:proofErr w:type="gramEnd"/>
      <w:r>
        <w:t xml:space="preserve">, </w:t>
      </w:r>
      <w:proofErr w:type="gramStart"/>
      <w:r>
        <w:t>Главного управления специальных программ Президента Российской Федерации);</w:t>
      </w:r>
      <w:proofErr w:type="gramEnd"/>
    </w:p>
    <w:p w:rsidR="000C38A3" w:rsidRDefault="00B66DDC">
      <w:pPr>
        <w:pStyle w:val="1"/>
        <w:shd w:val="clear" w:color="auto" w:fill="auto"/>
      </w:pPr>
      <w:proofErr w:type="gramStart"/>
      <w:r>
        <w:t>-</w:t>
      </w:r>
      <w:r>
        <w:t>сведения о размере пенсии, получаемой лицами, проходящими (проходившими) военную службу, службу в учреждениях и органах уголовно-исполнительной системы Российской Федерации, органах федеральной службы безопасности, органах государственной охраны Российской</w:t>
      </w:r>
      <w:r>
        <w:t xml:space="preserve"> Федерации, органах внутренних дел Российской Федерации, таможенных органах Российской Федерации., войсках национальной </w:t>
      </w:r>
      <w:r>
        <w:rPr>
          <w:color w:val="B47242"/>
        </w:rPr>
        <w:t xml:space="preserve">* </w:t>
      </w:r>
      <w:r>
        <w:t>гвардии Российской Федерации, органах принудительного исполнения Российской Федерации, Главном управлении специальных программ Президе</w:t>
      </w:r>
      <w:r>
        <w:t>нта Российской Федерации;</w:t>
      </w:r>
      <w:proofErr w:type="gramEnd"/>
    </w:p>
    <w:p w:rsidR="000C38A3" w:rsidRDefault="00B66DDC">
      <w:pPr>
        <w:pStyle w:val="1"/>
        <w:shd w:val="clear" w:color="auto" w:fill="auto"/>
      </w:pPr>
      <w:r>
        <w:t>-сведения о получаемых алиментах (за исключением случая, когда средства перечислены взыскателю со счета по учету средств, поступающих во временное распоряжение отдела судебных приставов, по исполнительному производству о взыскании</w:t>
      </w:r>
      <w:r>
        <w:t xml:space="preserve"> ал</w:t>
      </w:r>
      <w:r w:rsidR="00D515D6">
        <w:t>и</w:t>
      </w:r>
      <w:r>
        <w:t>ментов);</w:t>
      </w:r>
    </w:p>
    <w:p w:rsidR="000C38A3" w:rsidRDefault="00B66DDC">
      <w:pPr>
        <w:pStyle w:val="1"/>
        <w:shd w:val="clear" w:color="auto" w:fill="auto"/>
      </w:pPr>
      <w:r>
        <w:t xml:space="preserve">-сведения о факте обучения заявителя и (или) членов его семьи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и получении (отсутствии) </w:t>
      </w:r>
      <w:r>
        <w:t>стипендии;</w:t>
      </w:r>
    </w:p>
    <w:p w:rsidR="000C38A3" w:rsidRDefault="00B66DDC">
      <w:pPr>
        <w:pStyle w:val="1"/>
        <w:shd w:val="clear" w:color="auto" w:fill="auto"/>
      </w:pPr>
      <w:r>
        <w:t>-сведения о нахождении заявителя и (или) членов его семьи на полном государственном обеспечении;</w:t>
      </w:r>
    </w:p>
    <w:p w:rsidR="000C38A3" w:rsidRDefault="00B66DDC">
      <w:pPr>
        <w:pStyle w:val="1"/>
        <w:shd w:val="clear" w:color="auto" w:fill="auto"/>
      </w:pPr>
      <w:r>
        <w:t>-сведения о прохождении заявителем и (или) членами его семьи военной службы по призыву, а также о статусе военнослужащего, обучающегося в военной пр</w:t>
      </w:r>
      <w:r>
        <w:t>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службы;</w:t>
      </w:r>
    </w:p>
    <w:p w:rsidR="000C38A3" w:rsidRDefault="00B66DDC">
      <w:pPr>
        <w:pStyle w:val="1"/>
        <w:shd w:val="clear" w:color="auto" w:fill="auto"/>
      </w:pPr>
      <w:r>
        <w:t>-сведения о нахождении заявителя и (или) членов его семьи на принудительном лечении по решению суд</w:t>
      </w:r>
      <w:r>
        <w:t>а;</w:t>
      </w:r>
    </w:p>
    <w:p w:rsidR="000C38A3" w:rsidRDefault="00B66DDC">
      <w:pPr>
        <w:pStyle w:val="1"/>
        <w:shd w:val="clear" w:color="auto" w:fill="auto"/>
        <w:spacing w:after="320"/>
      </w:pPr>
      <w:proofErr w:type="gramStart"/>
      <w:r>
        <w:t>-сведения о размере стипендии и иных денежных выплат, предусмотренных законодательством Российской Федерации, выплачиваемых лицам, обучающимся в профессиональных образовательных организациях и образовательных организациях высшего образования, лицам, обу</w:t>
      </w:r>
      <w:r>
        <w:t>чающимся по очной форме по программам подготовки научных и научно-педагогических кадров, лицам, обучающимся в духовных образовательных организациях, а также о размерах компенсационных выплат указанным категориям граждан в период их нахождения в академическ</w:t>
      </w:r>
      <w:r>
        <w:t>ом отпуске по медицинским</w:t>
      </w:r>
      <w:proofErr w:type="gramEnd"/>
      <w:r>
        <w:t xml:space="preserve"> показаниям;</w:t>
      </w:r>
    </w:p>
    <w:p w:rsidR="000C38A3" w:rsidRDefault="00B66DDC">
      <w:pPr>
        <w:pStyle w:val="1"/>
        <w:shd w:val="clear" w:color="auto" w:fill="auto"/>
        <w:spacing w:after="320" w:line="233" w:lineRule="auto"/>
      </w:pPr>
      <w:r>
        <w:t xml:space="preserve">-сведения о суммах ежемесячного пожизненного содержания судей, вышедших в </w:t>
      </w:r>
      <w:r>
        <w:lastRenderedPageBreak/>
        <w:t>отставку;</w:t>
      </w:r>
    </w:p>
    <w:p w:rsidR="000C38A3" w:rsidRDefault="00B66DDC">
      <w:pPr>
        <w:pStyle w:val="1"/>
        <w:shd w:val="clear" w:color="auto" w:fill="auto"/>
        <w:spacing w:after="320"/>
      </w:pPr>
      <w:r>
        <w:t>-сведения о суммах единовременной материальной помощи, выплачиваемой за счет средств федерального бюджета, бюджетов субъектов Российск</w:t>
      </w:r>
      <w:r>
        <w:t>ой Федерации, местных бюджетов и иных источников в связи со стихийным бедствием или другими чрезвычайными обстоятельствами, а также в связи с террористическим актом;</w:t>
      </w:r>
    </w:p>
    <w:p w:rsidR="000C38A3" w:rsidRDefault="00B66DDC">
      <w:pPr>
        <w:pStyle w:val="1"/>
        <w:shd w:val="clear" w:color="auto" w:fill="auto"/>
        <w:spacing w:after="40"/>
      </w:pPr>
      <w:r>
        <w:t>-сведения о сумме полученной компенсации, выплачиваемой государственным органом или общест</w:t>
      </w:r>
      <w:r>
        <w:t>венным объединением за время исполнения государственных или общественных обязанностей;</w:t>
      </w:r>
    </w:p>
    <w:p w:rsidR="000C38A3" w:rsidRDefault="00B66DDC">
      <w:pPr>
        <w:pStyle w:val="22"/>
        <w:shd w:val="clear" w:color="auto" w:fill="auto"/>
      </w:pPr>
      <w:r>
        <w:t>»</w:t>
      </w:r>
    </w:p>
    <w:p w:rsidR="000C38A3" w:rsidRDefault="00B66DDC">
      <w:pPr>
        <w:pStyle w:val="1"/>
        <w:shd w:val="clear" w:color="auto" w:fill="auto"/>
        <w:spacing w:after="320"/>
        <w:jc w:val="both"/>
      </w:pPr>
      <w:r>
        <w:t>-сведения о суммах дохода, полученного от источников за пределами Российской Федерации;</w:t>
      </w:r>
    </w:p>
    <w:p w:rsidR="000C38A3" w:rsidRDefault="00B66DDC">
      <w:pPr>
        <w:pStyle w:val="1"/>
        <w:shd w:val="clear" w:color="auto" w:fill="auto"/>
        <w:spacing w:after="320"/>
        <w:jc w:val="both"/>
      </w:pPr>
      <w:proofErr w:type="gramStart"/>
      <w:r>
        <w:t xml:space="preserve">-сведения о размере единовременного пособия при увольнении с военной службы, </w:t>
      </w:r>
      <w:r>
        <w:t xml:space="preserve">службы в учреждениях и органах уголовно-исполнительной системы Российской Федерации, органах федеральной службы безопасности, органах государственной охраны Российской Федерации, органах внутренних дел Российской Федерации, таможенных </w:t>
      </w:r>
      <w:r>
        <w:t>органах Российской Ф</w:t>
      </w:r>
      <w:r>
        <w:t>едерации, войсках национальной гвардии Российской Федерации, органах принудительного исполнения Российской Федерации, Главном управлении специальных программ Президента Российской Федерации, а также из иных органов, в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законодательством Российской Ф</w:t>
      </w:r>
      <w:r>
        <w:t>едерации предусмотрено прохождение федеральной государственной службы, связанной с правоохранительной деятельностью;</w:t>
      </w:r>
    </w:p>
    <w:p w:rsidR="000C38A3" w:rsidRDefault="00B66DDC">
      <w:pPr>
        <w:pStyle w:val="1"/>
        <w:shd w:val="clear" w:color="auto" w:fill="auto"/>
        <w:spacing w:after="320"/>
      </w:pPr>
      <w:r>
        <w:t>-сведения о полученных грантах, субсидиях и других поступлениях, имеющих целевой характер расходования и предоставляемых в рамках поддержки</w:t>
      </w:r>
      <w:r>
        <w:t xml:space="preserve"> предпринимательства.</w:t>
      </w:r>
    </w:p>
    <w:p w:rsidR="000C38A3" w:rsidRDefault="00B66DDC">
      <w:pPr>
        <w:pStyle w:val="1"/>
        <w:numPr>
          <w:ilvl w:val="0"/>
          <w:numId w:val="1"/>
        </w:numPr>
        <w:shd w:val="clear" w:color="auto" w:fill="auto"/>
        <w:tabs>
          <w:tab w:val="left" w:pos="538"/>
        </w:tabs>
        <w:spacing w:after="320"/>
      </w:pPr>
      <w:r>
        <w:t>В пункте 2.7. административного регламента слова «в случае непредставления заявителем по собственной инициативе» исключить.</w:t>
      </w:r>
    </w:p>
    <w:p w:rsidR="000C38A3" w:rsidRDefault="00B66DDC">
      <w:pPr>
        <w:pStyle w:val="1"/>
        <w:numPr>
          <w:ilvl w:val="0"/>
          <w:numId w:val="1"/>
        </w:numPr>
        <w:shd w:val="clear" w:color="auto" w:fill="auto"/>
        <w:tabs>
          <w:tab w:val="left" w:pos="510"/>
        </w:tabs>
        <w:spacing w:after="320"/>
      </w:pPr>
      <w:r>
        <w:t>Пункт 2.7.1. административного регламента изложить в следующей редакции:</w:t>
      </w:r>
    </w:p>
    <w:p w:rsidR="000C38A3" w:rsidRDefault="00B66DDC">
      <w:pPr>
        <w:pStyle w:val="1"/>
        <w:shd w:val="clear" w:color="auto" w:fill="auto"/>
        <w:tabs>
          <w:tab w:val="left" w:pos="6806"/>
        </w:tabs>
        <w:spacing w:after="200" w:line="276" w:lineRule="auto"/>
        <w:jc w:val="both"/>
      </w:pPr>
      <w:r>
        <w:t xml:space="preserve">« 2.7.1. Отдел посредством </w:t>
      </w:r>
      <w:r>
        <w:t>направления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</w:t>
      </w:r>
      <w:r>
        <w:t>ает в установленном порядке:</w:t>
      </w:r>
    </w:p>
    <w:p w:rsidR="000C38A3" w:rsidRDefault="00B66DDC">
      <w:pPr>
        <w:pStyle w:val="1"/>
        <w:shd w:val="clear" w:color="auto" w:fill="auto"/>
        <w:spacing w:after="320"/>
        <w:jc w:val="both"/>
      </w:pPr>
      <w:r>
        <w:t>-сведения о рождении (за исключением случаев регистрации записи соответствующего акта компетентным органом иностранного государства;</w:t>
      </w:r>
    </w:p>
    <w:p w:rsidR="000C38A3" w:rsidRDefault="00B66DDC">
      <w:pPr>
        <w:pStyle w:val="1"/>
        <w:shd w:val="clear" w:color="auto" w:fill="auto"/>
      </w:pPr>
      <w:r>
        <w:t>-сведения о рождении (в случае регистрации записи соответствующего акта компетентным органом</w:t>
      </w:r>
      <w:r>
        <w:t xml:space="preserve"> иностранного государства);</w:t>
      </w:r>
    </w:p>
    <w:p w:rsidR="000C38A3" w:rsidRDefault="00B66DDC">
      <w:pPr>
        <w:pStyle w:val="1"/>
        <w:shd w:val="clear" w:color="auto" w:fill="auto"/>
      </w:pPr>
      <w:r>
        <w:t>-сведения о смерти (за исключением случаев регистрации записи соответствующего акта компетентным органом иностранного государства);</w:t>
      </w:r>
    </w:p>
    <w:p w:rsidR="000C38A3" w:rsidRDefault="00B66DDC">
      <w:pPr>
        <w:pStyle w:val="1"/>
        <w:shd w:val="clear" w:color="auto" w:fill="auto"/>
      </w:pPr>
      <w:r>
        <w:lastRenderedPageBreak/>
        <w:t>-сведения о смерти (в случае регистрации записи соответствующего акта компетентным органом иност</w:t>
      </w:r>
      <w:r>
        <w:t>ранного государства);</w:t>
      </w:r>
    </w:p>
    <w:p w:rsidR="000C38A3" w:rsidRDefault="00B66DDC">
      <w:pPr>
        <w:pStyle w:val="1"/>
        <w:shd w:val="clear" w:color="auto" w:fill="auto"/>
      </w:pPr>
      <w:r>
        <w:t>- сведения о заключении (расторжении) брака (за исключением случаев регистрации записи соответствующего акта компетентным органом иностранного государства);</w:t>
      </w:r>
    </w:p>
    <w:p w:rsidR="000C38A3" w:rsidRDefault="00B66DDC">
      <w:pPr>
        <w:pStyle w:val="1"/>
        <w:shd w:val="clear" w:color="auto" w:fill="auto"/>
      </w:pPr>
      <w:r>
        <w:t>-сведения о заключении (расторжении) брака (в случае регистрации записи соотв</w:t>
      </w:r>
      <w:r>
        <w:t>етствующего акта компетентным органом иностранного государства);</w:t>
      </w:r>
    </w:p>
    <w:p w:rsidR="000C38A3" w:rsidRDefault="00B66DDC">
      <w:pPr>
        <w:pStyle w:val="1"/>
        <w:shd w:val="clear" w:color="auto" w:fill="auto"/>
      </w:pPr>
      <w:r>
        <w:t xml:space="preserve">-сведения, содержащиеся в решении органа опеки и попечительства </w:t>
      </w:r>
      <w:proofErr w:type="gramStart"/>
      <w:r>
        <w:t>об</w:t>
      </w:r>
      <w:proofErr w:type="gramEnd"/>
      <w:r>
        <w:t xml:space="preserve"> </w:t>
      </w:r>
      <w:proofErr w:type="gramStart"/>
      <w:r>
        <w:t>установлений</w:t>
      </w:r>
      <w:proofErr w:type="gramEnd"/>
      <w:r>
        <w:t xml:space="preserve"> опеки или попечительства над ребенком;</w:t>
      </w:r>
    </w:p>
    <w:p w:rsidR="000C38A3" w:rsidRDefault="00B66DDC">
      <w:pPr>
        <w:pStyle w:val="1"/>
        <w:shd w:val="clear" w:color="auto" w:fill="auto"/>
      </w:pPr>
      <w:proofErr w:type="gramStart"/>
      <w:r>
        <w:t xml:space="preserve">-сведения об опекуне (попечителе) ребенка (детей), в отношении которого </w:t>
      </w:r>
      <w:r>
        <w:t>(которых) подано заявление (за исключением случая установления опеки (попечительства) компетентным органом иностранного государства;</w:t>
      </w:r>
      <w:proofErr w:type="gramEnd"/>
    </w:p>
    <w:p w:rsidR="000C38A3" w:rsidRDefault="00B66DDC">
      <w:pPr>
        <w:pStyle w:val="1"/>
        <w:shd w:val="clear" w:color="auto" w:fill="auto"/>
      </w:pPr>
      <w:r>
        <w:t>-сведения о лишении (ограничении, восстановлении) родительских прав, сведения об отмене ограничения родительских прав, свед</w:t>
      </w:r>
      <w:r>
        <w:t>ения об отобрании ребенка при непосредственной угрозе его жизни или здоровью;</w:t>
      </w:r>
    </w:p>
    <w:p w:rsidR="000C38A3" w:rsidRDefault="00B66DDC">
      <w:pPr>
        <w:pStyle w:val="1"/>
        <w:shd w:val="clear" w:color="auto" w:fill="auto"/>
      </w:pPr>
      <w:r>
        <w:t xml:space="preserve">-сведения об ограничении дееспособности или признании родителя либо иного законного представителя ребенка </w:t>
      </w:r>
      <w:proofErr w:type="gramStart"/>
      <w:r>
        <w:t>недееспособным</w:t>
      </w:r>
      <w:proofErr w:type="gramEnd"/>
      <w:r>
        <w:t>;</w:t>
      </w:r>
    </w:p>
    <w:p w:rsidR="000C38A3" w:rsidRDefault="00B66DDC">
      <w:pPr>
        <w:pStyle w:val="1"/>
        <w:shd w:val="clear" w:color="auto" w:fill="auto"/>
      </w:pPr>
      <w:r>
        <w:t>-сведения о вознаграждении за выполнение трудовых или ин</w:t>
      </w:r>
      <w:r>
        <w:t>ых обязанностей, включая выплаты стимулирующего характера, вознаграждении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</w:t>
      </w:r>
      <w:r>
        <w:t>словиях (договору о приемной семье, договору о патронатной семье);</w:t>
      </w:r>
    </w:p>
    <w:p w:rsidR="000C38A3" w:rsidRDefault="00B66DDC">
      <w:pPr>
        <w:pStyle w:val="1"/>
        <w:shd w:val="clear" w:color="auto" w:fill="auto"/>
      </w:pPr>
      <w:r>
        <w:t>-сведения о суммах пенсии, пособий и иных аналогичных выплат, в том числе выплат по обязательному социальному страхованию и выплат компенсационного характера, полученных в соответствии с за</w:t>
      </w:r>
      <w:r>
        <w:t>конодательством Российской Федерации и (или) законодательством субъекта Российской Федерации;</w:t>
      </w:r>
    </w:p>
    <w:p w:rsidR="000C38A3" w:rsidRDefault="00B66DDC">
      <w:pPr>
        <w:pStyle w:val="1"/>
        <w:shd w:val="clear" w:color="auto" w:fill="auto"/>
      </w:pPr>
      <w:r>
        <w:t>-сведения о выплатах правопреемникам умерших застрахованных лиц в случаях, предусмотренных законодательством Российской Федерации об обязательном пенсионном страх</w:t>
      </w:r>
      <w:r>
        <w:t>овании;</w:t>
      </w:r>
    </w:p>
    <w:p w:rsidR="000C38A3" w:rsidRDefault="00B66DDC">
      <w:pPr>
        <w:pStyle w:val="1"/>
        <w:shd w:val="clear" w:color="auto" w:fill="auto"/>
      </w:pPr>
      <w:r>
        <w:t xml:space="preserve">-сведения </w:t>
      </w:r>
      <w:proofErr w:type="gramStart"/>
      <w:r>
        <w:t>об осуществлении оформленного в соответствии с законодательством Российской Федерации ухода за нетрудоспособными лицами в период</w:t>
      </w:r>
      <w:proofErr w:type="gramEnd"/>
      <w:r>
        <w:t xml:space="preserve"> расчета среднедушевого дохода;</w:t>
      </w:r>
    </w:p>
    <w:p w:rsidR="000C38A3" w:rsidRDefault="00B66DDC">
      <w:pPr>
        <w:pStyle w:val="1"/>
        <w:shd w:val="clear" w:color="auto" w:fill="auto"/>
        <w:spacing w:after="320"/>
      </w:pPr>
      <w:r>
        <w:t>-сведения о наличии статуса безработного или ищущего работу на момент подачи з</w:t>
      </w:r>
      <w:r>
        <w:t>аявления и (или) в период, за который рассчитывается среднедушевой доход семьи;</w:t>
      </w:r>
    </w:p>
    <w:p w:rsidR="000C38A3" w:rsidRDefault="00B66DDC">
      <w:pPr>
        <w:pStyle w:val="1"/>
        <w:shd w:val="clear" w:color="auto" w:fill="auto"/>
        <w:spacing w:after="320"/>
      </w:pPr>
      <w:r>
        <w:t>-сведения о дивидендах, процентах и иных доходах, полученных по операциям с ценными бумагами и операциям с производными финансовыми инструментами (с учетом понесенных расходов)</w:t>
      </w:r>
      <w:r>
        <w:t>, а также в связи с участием в управлении организацией;</w:t>
      </w:r>
    </w:p>
    <w:p w:rsidR="000C38A3" w:rsidRDefault="00B66DDC">
      <w:pPr>
        <w:pStyle w:val="1"/>
        <w:shd w:val="clear" w:color="auto" w:fill="auto"/>
        <w:spacing w:after="320"/>
      </w:pPr>
      <w:r>
        <w:lastRenderedPageBreak/>
        <w:t>-сведения о доходах в виде процентов по вкладам (остаткам на счетах) в банках;</w:t>
      </w:r>
    </w:p>
    <w:p w:rsidR="000C38A3" w:rsidRDefault="00B66DDC">
      <w:pPr>
        <w:pStyle w:val="1"/>
        <w:shd w:val="clear" w:color="auto" w:fill="auto"/>
        <w:spacing w:after="320"/>
      </w:pPr>
      <w:r>
        <w:t>-сведения о доходах от осуществления предприниматель</w:t>
      </w:r>
      <w:r w:rsidR="00D515D6">
        <w:t>с</w:t>
      </w:r>
      <w:r>
        <w:t>кой деятельности, включая доходы, полученные в результате деятельнос</w:t>
      </w:r>
      <w:r>
        <w:t>ти крестьянского (фермерского) хозяйства, в том числе созданного без образования юридического лица, и доходах от занятия частной практикой;</w:t>
      </w:r>
    </w:p>
    <w:p w:rsidR="000C38A3" w:rsidRDefault="00B66DDC">
      <w:pPr>
        <w:pStyle w:val="1"/>
        <w:shd w:val="clear" w:color="auto" w:fill="auto"/>
        <w:spacing w:after="320"/>
      </w:pPr>
      <w:r>
        <w:t>-сведения о доходах, полученных в рамках применения специального налогового режима "Налог на профессиональный доход"</w:t>
      </w:r>
      <w:r>
        <w:t>;</w:t>
      </w:r>
    </w:p>
    <w:p w:rsidR="000C38A3" w:rsidRDefault="00B66DDC">
      <w:pPr>
        <w:pStyle w:val="1"/>
        <w:shd w:val="clear" w:color="auto" w:fill="auto"/>
        <w:spacing w:after="320"/>
      </w:pPr>
      <w:r>
        <w:t>-сведения о доходах по договорам авторского заказа, об отчуждении исключительного права на результаты интеллектуальной деятельности и лицензионным договорам;</w:t>
      </w:r>
    </w:p>
    <w:p w:rsidR="000C38A3" w:rsidRDefault="00B66DDC">
      <w:pPr>
        <w:pStyle w:val="1"/>
        <w:shd w:val="clear" w:color="auto" w:fill="auto"/>
        <w:spacing w:after="320"/>
      </w:pPr>
      <w:r>
        <w:t>-сведения о налогооблагаемых доходах от реализации недвижимого имущества, а также доходах от сда</w:t>
      </w:r>
      <w:r>
        <w:t>чи в аренду (наем, поднаем) имущества;</w:t>
      </w:r>
    </w:p>
    <w:p w:rsidR="000C38A3" w:rsidRDefault="00B66DDC">
      <w:pPr>
        <w:pStyle w:val="1"/>
        <w:shd w:val="clear" w:color="auto" w:fill="auto"/>
        <w:spacing w:after="320"/>
      </w:pPr>
      <w:r>
        <w:t>-сведения о регистрации по месту жительства и месту пребывания гражданина Российской Федерации в пределах Российской Федерации;</w:t>
      </w:r>
    </w:p>
    <w:p w:rsidR="000C38A3" w:rsidRDefault="00B66DDC">
      <w:pPr>
        <w:pStyle w:val="1"/>
        <w:shd w:val="clear" w:color="auto" w:fill="auto"/>
        <w:spacing w:after="320"/>
      </w:pPr>
      <w:r>
        <w:t xml:space="preserve">-сведения о ранее выданных паспортах, удостоверяющих личность гражданина на территории </w:t>
      </w:r>
      <w:r>
        <w:t>Российской Федерации;</w:t>
      </w:r>
    </w:p>
    <w:p w:rsidR="000C38A3" w:rsidRDefault="00B66DDC">
      <w:pPr>
        <w:pStyle w:val="1"/>
        <w:shd w:val="clear" w:color="auto" w:fill="auto"/>
        <w:spacing w:after="320"/>
      </w:pPr>
      <w:r>
        <w:t>-сведения о получаемых алиментах (в случае если средства перечислены взыскателю со счета по учету средств, поступающих во временное распоряжение отдела судебных приставов, по исполнительному производству о взыскании алиментов);</w:t>
      </w:r>
    </w:p>
    <w:p w:rsidR="000C38A3" w:rsidRDefault="00B66DDC">
      <w:pPr>
        <w:pStyle w:val="1"/>
        <w:shd w:val="clear" w:color="auto" w:fill="auto"/>
        <w:spacing w:after="320"/>
      </w:pPr>
      <w:r>
        <w:t>-сведе</w:t>
      </w:r>
      <w:r>
        <w:t xml:space="preserve">ния о пребывании в местах </w:t>
      </w:r>
      <w:proofErr w:type="gramStart"/>
      <w:r>
        <w:t>лишения свободы членов семьи заявителя</w:t>
      </w:r>
      <w:proofErr w:type="gramEnd"/>
      <w:r>
        <w:t>;</w:t>
      </w:r>
    </w:p>
    <w:p w:rsidR="000C38A3" w:rsidRDefault="00B66DDC">
      <w:pPr>
        <w:pStyle w:val="1"/>
        <w:shd w:val="clear" w:color="auto" w:fill="auto"/>
        <w:spacing w:after="320"/>
      </w:pPr>
      <w:r>
        <w:t>-сведения о наличии инвалидности и ее группе (при наличии);</w:t>
      </w:r>
    </w:p>
    <w:p w:rsidR="000C38A3" w:rsidRDefault="00B66DDC">
      <w:pPr>
        <w:pStyle w:val="1"/>
        <w:shd w:val="clear" w:color="auto" w:fill="auto"/>
        <w:spacing w:after="320"/>
      </w:pPr>
      <w:r>
        <w:t>-сведения о применении в отношении заявителя и (или) членов его семьи меры пресечения в виде заключения под стражу;</w:t>
      </w:r>
    </w:p>
    <w:p w:rsidR="000C38A3" w:rsidRDefault="00B66DDC">
      <w:pPr>
        <w:pStyle w:val="1"/>
        <w:shd w:val="clear" w:color="auto" w:fill="auto"/>
        <w:spacing w:after="320"/>
      </w:pPr>
      <w:r>
        <w:t>-сведения о до</w:t>
      </w:r>
      <w:r>
        <w:t>ходах, полученных в результате выигрышей, выплачиваемых организаторами лотерей, тотализаторов и других основанных на риске игр;</w:t>
      </w:r>
    </w:p>
    <w:p w:rsidR="000C38A3" w:rsidRDefault="00B66DDC">
      <w:pPr>
        <w:pStyle w:val="1"/>
        <w:shd w:val="clear" w:color="auto" w:fill="auto"/>
        <w:spacing w:after="320"/>
      </w:pPr>
      <w:r>
        <w:t>-сведения о трудовой деятельности.</w:t>
      </w:r>
    </w:p>
    <w:p w:rsidR="000C38A3" w:rsidRDefault="00B66DDC">
      <w:pPr>
        <w:pStyle w:val="1"/>
        <w:numPr>
          <w:ilvl w:val="0"/>
          <w:numId w:val="1"/>
        </w:numPr>
        <w:shd w:val="clear" w:color="auto" w:fill="auto"/>
        <w:tabs>
          <w:tab w:val="left" w:pos="602"/>
        </w:tabs>
        <w:spacing w:after="0"/>
      </w:pPr>
      <w:r>
        <w:t>В пункте 2.10.1. слова «Предоставление государственной услуги прекращается в следующих случая</w:t>
      </w:r>
      <w:r>
        <w:t>х</w:t>
      </w:r>
      <w:proofErr w:type="gramStart"/>
      <w:r>
        <w:t>:»</w:t>
      </w:r>
      <w:proofErr w:type="gramEnd"/>
      <w:r>
        <w:t xml:space="preserve"> заменить словами : </w:t>
      </w:r>
      <w:proofErr w:type="gramStart"/>
      <w:r>
        <w:t xml:space="preserve">«Оказание государственной социальной помощи на основании социального контракта прекращается в соответствии с пунктом 31 Правил, утвержденных постановлением Правительства Российской Федерации от 16.11.2023 </w:t>
      </w:r>
      <w:r>
        <w:rPr>
          <w:lang w:val="en-US" w:eastAsia="en-US" w:bidi="en-US"/>
        </w:rPr>
        <w:t>N</w:t>
      </w:r>
      <w:r w:rsidRPr="00367E59">
        <w:rPr>
          <w:lang w:eastAsia="en-US" w:bidi="en-US"/>
        </w:rPr>
        <w:t xml:space="preserve"> </w:t>
      </w:r>
      <w:r>
        <w:t>1931 "Об оказании субъекта</w:t>
      </w:r>
      <w:r>
        <w:t>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части, не определенной Федеральным законом "О государственной социальной помощи"</w:t>
      </w:r>
      <w:proofErr w:type="gramEnd"/>
    </w:p>
    <w:p w:rsidR="000C38A3" w:rsidRDefault="00B66DDC">
      <w:pPr>
        <w:pStyle w:val="1"/>
        <w:shd w:val="clear" w:color="auto" w:fill="auto"/>
        <w:spacing w:after="480"/>
      </w:pPr>
      <w:r>
        <w:t>а также по следующим основа</w:t>
      </w:r>
      <w:r>
        <w:t>ниям</w:t>
      </w:r>
      <w:proofErr w:type="gramStart"/>
      <w:r>
        <w:t>:»</w:t>
      </w:r>
      <w:proofErr w:type="gramEnd"/>
      <w:r>
        <w:t>;</w:t>
      </w:r>
    </w:p>
    <w:p w:rsidR="000C38A3" w:rsidRDefault="00B66DDC">
      <w:pPr>
        <w:pStyle w:val="1"/>
        <w:numPr>
          <w:ilvl w:val="0"/>
          <w:numId w:val="1"/>
        </w:numPr>
        <w:shd w:val="clear" w:color="auto" w:fill="auto"/>
        <w:tabs>
          <w:tab w:val="left" w:pos="510"/>
        </w:tabs>
        <w:spacing w:after="120"/>
      </w:pPr>
      <w:r>
        <w:lastRenderedPageBreak/>
        <w:t>Пункт 2.10.2. административного регламента изложить в следующей редакции:</w:t>
      </w:r>
    </w:p>
    <w:p w:rsidR="000C38A3" w:rsidRDefault="00B66DDC">
      <w:pPr>
        <w:pStyle w:val="1"/>
        <w:shd w:val="clear" w:color="auto" w:fill="auto"/>
        <w:spacing w:after="120" w:line="276" w:lineRule="auto"/>
        <w:ind w:firstLine="720"/>
        <w:jc w:val="both"/>
      </w:pPr>
      <w:r>
        <w:t>«2.10.2. В предоставлении государственной услуги отказывается по следующим основаниям:</w:t>
      </w:r>
    </w:p>
    <w:p w:rsidR="000C38A3" w:rsidRDefault="00B66DDC">
      <w:pPr>
        <w:pStyle w:val="1"/>
        <w:numPr>
          <w:ilvl w:val="0"/>
          <w:numId w:val="2"/>
        </w:numPr>
        <w:shd w:val="clear" w:color="auto" w:fill="auto"/>
        <w:tabs>
          <w:tab w:val="left" w:pos="918"/>
        </w:tabs>
        <w:spacing w:after="120" w:line="276" w:lineRule="auto"/>
        <w:ind w:firstLine="720"/>
        <w:jc w:val="both"/>
      </w:pPr>
      <w:r>
        <w:t>лицо, обратившееся за предоставлением государственной услуги, не относится к числу лиц,</w:t>
      </w:r>
      <w:r>
        <w:t xml:space="preserve"> указанных в пункте 1.2 административного регламента;</w:t>
      </w:r>
    </w:p>
    <w:p w:rsidR="000C38A3" w:rsidRDefault="00B66DDC">
      <w:pPr>
        <w:pStyle w:val="1"/>
        <w:numPr>
          <w:ilvl w:val="0"/>
          <w:numId w:val="2"/>
        </w:numPr>
        <w:shd w:val="clear" w:color="auto" w:fill="auto"/>
        <w:tabs>
          <w:tab w:val="left" w:pos="1056"/>
        </w:tabs>
        <w:spacing w:after="120" w:line="276" w:lineRule="auto"/>
        <w:ind w:firstLine="720"/>
        <w:jc w:val="both"/>
      </w:pPr>
      <w:r>
        <w:t>заявитель относится к категории граждан, указанных в пункте 1.3 административного регламента;</w:t>
      </w:r>
    </w:p>
    <w:p w:rsidR="000C38A3" w:rsidRDefault="00B66DDC">
      <w:pPr>
        <w:pStyle w:val="1"/>
        <w:numPr>
          <w:ilvl w:val="0"/>
          <w:numId w:val="2"/>
        </w:numPr>
        <w:shd w:val="clear" w:color="auto" w:fill="auto"/>
        <w:tabs>
          <w:tab w:val="left" w:pos="918"/>
        </w:tabs>
        <w:spacing w:after="120" w:line="276" w:lineRule="auto"/>
        <w:ind w:firstLine="720"/>
        <w:jc w:val="both"/>
      </w:pPr>
      <w:r>
        <w:t xml:space="preserve">представление заявителем неполных и (или) недостоверных сведений о составе семьи, доходах и принадлежащем </w:t>
      </w:r>
      <w:r>
        <w:t>ему (его семье) имуществе на праве собственности;</w:t>
      </w:r>
    </w:p>
    <w:p w:rsidR="000C38A3" w:rsidRDefault="00B66DDC">
      <w:pPr>
        <w:pStyle w:val="1"/>
        <w:numPr>
          <w:ilvl w:val="0"/>
          <w:numId w:val="2"/>
        </w:numPr>
        <w:shd w:val="clear" w:color="auto" w:fill="auto"/>
        <w:tabs>
          <w:tab w:val="left" w:pos="938"/>
        </w:tabs>
        <w:spacing w:after="120"/>
        <w:ind w:firstLine="720"/>
        <w:jc w:val="both"/>
      </w:pPr>
      <w:r>
        <w:t>отказ гражданина от заключения социального контракта;</w:t>
      </w:r>
    </w:p>
    <w:p w:rsidR="000C38A3" w:rsidRDefault="00B66DDC">
      <w:pPr>
        <w:pStyle w:val="1"/>
        <w:numPr>
          <w:ilvl w:val="0"/>
          <w:numId w:val="2"/>
        </w:numPr>
        <w:shd w:val="clear" w:color="auto" w:fill="auto"/>
        <w:tabs>
          <w:tab w:val="left" w:pos="923"/>
        </w:tabs>
        <w:spacing w:after="120" w:line="276" w:lineRule="auto"/>
        <w:ind w:firstLine="720"/>
        <w:jc w:val="both"/>
      </w:pPr>
      <w:r>
        <w:t>представлен неполный комплект документов, предусмотренный подпунктом 2.6.1 пункта 2.6 административного регламента, и (или) представлена недостоверная и</w:t>
      </w:r>
      <w:r>
        <w:t>нформация;</w:t>
      </w:r>
    </w:p>
    <w:p w:rsidR="000C38A3" w:rsidRDefault="00B66DDC">
      <w:pPr>
        <w:pStyle w:val="1"/>
        <w:shd w:val="clear" w:color="auto" w:fill="auto"/>
        <w:spacing w:after="280"/>
        <w:ind w:firstLine="720"/>
        <w:jc w:val="both"/>
      </w:pPr>
      <w:r>
        <w:t>Государственная социальная помощь на основании социального контракта и ежегодная единовременная денежная выплата не назначаются получателям в случае, если они не осуществляют трудовую деятельность и не зарегистрированы в органах занятости населе</w:t>
      </w:r>
      <w:r>
        <w:t>ния в качестве безработных или ищущих работу.</w:t>
      </w:r>
    </w:p>
    <w:p w:rsidR="000C38A3" w:rsidRDefault="00B66DDC">
      <w:pPr>
        <w:pStyle w:val="1"/>
        <w:shd w:val="clear" w:color="auto" w:fill="auto"/>
        <w:spacing w:after="280"/>
        <w:ind w:firstLine="560"/>
        <w:jc w:val="both"/>
      </w:pPr>
      <w:r>
        <w:t>Государственная социальная помощь на основании социального контракта и ежегодная единовременная денежная выплата не назначаются получателям в случае, если они находятся на полном государственном обеспечении.</w:t>
      </w:r>
    </w:p>
    <w:p w:rsidR="000C38A3" w:rsidRDefault="00B66DDC">
      <w:pPr>
        <w:pStyle w:val="1"/>
        <w:shd w:val="clear" w:color="auto" w:fill="auto"/>
        <w:spacing w:after="280"/>
        <w:ind w:firstLine="560"/>
        <w:jc w:val="both"/>
      </w:pPr>
      <w:r>
        <w:t xml:space="preserve">К </w:t>
      </w:r>
      <w:r>
        <w:t>уважительным причинам неисполнения (несвоевременного исполнения) мероприятий программы социальной адаптации относится наступление не зависящих от получателя помощи событий, влияющих на выполнение социального контракта:</w:t>
      </w:r>
    </w:p>
    <w:p w:rsidR="000C38A3" w:rsidRDefault="00B66DDC">
      <w:pPr>
        <w:pStyle w:val="1"/>
        <w:shd w:val="clear" w:color="auto" w:fill="auto"/>
        <w:spacing w:after="280"/>
        <w:ind w:firstLine="560"/>
        <w:jc w:val="both"/>
      </w:pPr>
      <w:r>
        <w:t>болезнь, требующая длительного лечени</w:t>
      </w:r>
      <w:r>
        <w:t>е гражданина;</w:t>
      </w:r>
    </w:p>
    <w:p w:rsidR="000C38A3" w:rsidRDefault="00B66DDC">
      <w:pPr>
        <w:pStyle w:val="1"/>
        <w:shd w:val="clear" w:color="auto" w:fill="auto"/>
        <w:spacing w:after="120"/>
        <w:ind w:firstLine="560"/>
        <w:jc w:val="both"/>
      </w:pPr>
      <w:r>
        <w:t>болезнь, требующая длительного лечения родственников гражданина, в том числе требующая ухода за ними;</w:t>
      </w:r>
    </w:p>
    <w:p w:rsidR="000C38A3" w:rsidRDefault="00B66DDC">
      <w:pPr>
        <w:pStyle w:val="1"/>
        <w:shd w:val="clear" w:color="auto" w:fill="auto"/>
        <w:spacing w:after="320"/>
        <w:ind w:firstLine="640"/>
        <w:jc w:val="both"/>
      </w:pPr>
      <w:r>
        <w:t xml:space="preserve">призыв граждан на военную службу по мобилизации в соответствии с Указом Президента РФ от 21.09.2022 </w:t>
      </w:r>
      <w:r>
        <w:rPr>
          <w:lang w:val="en-US" w:eastAsia="en-US" w:bidi="en-US"/>
        </w:rPr>
        <w:t>N</w:t>
      </w:r>
      <w:r w:rsidRPr="00367E59">
        <w:rPr>
          <w:lang w:eastAsia="en-US" w:bidi="en-US"/>
        </w:rPr>
        <w:t xml:space="preserve"> </w:t>
      </w:r>
      <w:r>
        <w:t xml:space="preserve">647 "Об объявлении частичной </w:t>
      </w:r>
      <w:r>
        <w:t>мобилизации в Российской Федерации";</w:t>
      </w:r>
    </w:p>
    <w:p w:rsidR="000C38A3" w:rsidRDefault="00B66DDC">
      <w:pPr>
        <w:pStyle w:val="1"/>
        <w:shd w:val="clear" w:color="auto" w:fill="auto"/>
        <w:spacing w:after="260" w:line="276" w:lineRule="auto"/>
        <w:ind w:firstLine="560"/>
        <w:jc w:val="both"/>
      </w:pPr>
      <w:r>
        <w:t>смерть близких родственников.</w:t>
      </w:r>
    </w:p>
    <w:p w:rsidR="000C38A3" w:rsidRDefault="00B66DDC">
      <w:pPr>
        <w:pStyle w:val="1"/>
        <w:shd w:val="clear" w:color="auto" w:fill="auto"/>
        <w:spacing w:after="120" w:line="276" w:lineRule="auto"/>
        <w:ind w:firstLine="560"/>
        <w:jc w:val="both"/>
      </w:pPr>
      <w:r>
        <w:t>В случае отказа в предоставлении государственной услуги заявителю не позднее чем через 10 дней после подачи заявления с необходимыми документами направляется письменное уведомление об отказ</w:t>
      </w:r>
      <w:r>
        <w:t>е в предоставлении государственной услуги, при проведении дополнительной проверки (комиссионного обследования) - срок направления окончательного ответа на обращение не позднее 30 дней после подачи заявления</w:t>
      </w:r>
      <w:proofErr w:type="gramStart"/>
      <w:r>
        <w:t>.».</w:t>
      </w:r>
      <w:proofErr w:type="gramEnd"/>
    </w:p>
    <w:p w:rsidR="000C38A3" w:rsidRDefault="00B66DDC">
      <w:pPr>
        <w:pStyle w:val="1"/>
        <w:numPr>
          <w:ilvl w:val="0"/>
          <w:numId w:val="3"/>
        </w:numPr>
        <w:shd w:val="clear" w:color="auto" w:fill="auto"/>
        <w:tabs>
          <w:tab w:val="left" w:pos="1015"/>
        </w:tabs>
        <w:spacing w:after="120" w:line="276" w:lineRule="auto"/>
        <w:ind w:firstLine="560"/>
        <w:jc w:val="both"/>
      </w:pPr>
      <w:r>
        <w:lastRenderedPageBreak/>
        <w:t>Контроль за исполнением настоящего постановлен</w:t>
      </w:r>
      <w:r>
        <w:t>ия возложить на заведующую отделом социальной защиты населения Администрации МР «Спа</w:t>
      </w:r>
      <w:proofErr w:type="gramStart"/>
      <w:r>
        <w:t>с-</w:t>
      </w:r>
      <w:proofErr w:type="gramEnd"/>
      <w:r>
        <w:t xml:space="preserve"> </w:t>
      </w:r>
      <w:proofErr w:type="spellStart"/>
      <w:r>
        <w:t>Деменский</w:t>
      </w:r>
      <w:proofErr w:type="spellEnd"/>
      <w:r>
        <w:t xml:space="preserve"> район» Калинину В.И.</w:t>
      </w:r>
    </w:p>
    <w:p w:rsidR="000C38A3" w:rsidRDefault="00B66DDC">
      <w:pPr>
        <w:pStyle w:val="1"/>
        <w:numPr>
          <w:ilvl w:val="0"/>
          <w:numId w:val="3"/>
        </w:numPr>
        <w:shd w:val="clear" w:color="auto" w:fill="auto"/>
        <w:tabs>
          <w:tab w:val="left" w:pos="1015"/>
        </w:tabs>
        <w:spacing w:after="1700" w:line="276" w:lineRule="auto"/>
        <w:ind w:firstLine="560"/>
        <w:jc w:val="both"/>
      </w:pPr>
      <w:r>
        <w:t>Настоящее постановление вступает в силу со дня его официального опубликования.</w:t>
      </w:r>
    </w:p>
    <w:sectPr w:rsidR="000C38A3" w:rsidSect="000C38A3">
      <w:type w:val="continuous"/>
      <w:pgSz w:w="11900" w:h="16840"/>
      <w:pgMar w:top="756" w:right="592" w:bottom="726" w:left="7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DDC" w:rsidRDefault="00B66DDC" w:rsidP="000C38A3">
      <w:r>
        <w:separator/>
      </w:r>
    </w:p>
  </w:endnote>
  <w:endnote w:type="continuationSeparator" w:id="0">
    <w:p w:rsidR="00B66DDC" w:rsidRDefault="00B66DDC" w:rsidP="000C3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DDC" w:rsidRDefault="00B66DDC"/>
  </w:footnote>
  <w:footnote w:type="continuationSeparator" w:id="0">
    <w:p w:rsidR="00B66DDC" w:rsidRDefault="00B66DD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3052"/>
    <w:multiLevelType w:val="multilevel"/>
    <w:tmpl w:val="D9F897D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9464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44D6A"/>
    <w:multiLevelType w:val="multilevel"/>
    <w:tmpl w:val="462212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9464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2D58B1"/>
    <w:multiLevelType w:val="multilevel"/>
    <w:tmpl w:val="809C5A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94648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C38A3"/>
    <w:rsid w:val="000C38A3"/>
    <w:rsid w:val="00367E59"/>
    <w:rsid w:val="00B66DDC"/>
    <w:rsid w:val="00D5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38A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648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0C3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648"/>
      <w:sz w:val="40"/>
      <w:szCs w:val="40"/>
      <w:u w:val="none"/>
    </w:rPr>
  </w:style>
  <w:style w:type="character" w:customStyle="1" w:styleId="2">
    <w:name w:val="Заголовок №2_"/>
    <w:basedOn w:val="a0"/>
    <w:link w:val="20"/>
    <w:rsid w:val="000C38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94648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sid w:val="000C38A3"/>
    <w:rPr>
      <w:rFonts w:ascii="Arial" w:eastAsia="Arial" w:hAnsi="Arial" w:cs="Arial"/>
      <w:b w:val="0"/>
      <w:bCs w:val="0"/>
      <w:i/>
      <w:iCs/>
      <w:smallCaps w:val="0"/>
      <w:strike w:val="0"/>
      <w:color w:val="B47242"/>
      <w:sz w:val="14"/>
      <w:szCs w:val="14"/>
      <w:u w:val="none"/>
    </w:rPr>
  </w:style>
  <w:style w:type="paragraph" w:customStyle="1" w:styleId="1">
    <w:name w:val="Основной текст1"/>
    <w:basedOn w:val="a"/>
    <w:link w:val="a3"/>
    <w:rsid w:val="000C38A3"/>
    <w:pPr>
      <w:shd w:val="clear" w:color="auto" w:fill="FFFFFF"/>
      <w:spacing w:after="300"/>
    </w:pPr>
    <w:rPr>
      <w:rFonts w:ascii="Times New Roman" w:eastAsia="Times New Roman" w:hAnsi="Times New Roman" w:cs="Times New Roman"/>
      <w:color w:val="494648"/>
      <w:sz w:val="28"/>
      <w:szCs w:val="28"/>
    </w:rPr>
  </w:style>
  <w:style w:type="paragraph" w:customStyle="1" w:styleId="11">
    <w:name w:val="Заголовок №1"/>
    <w:basedOn w:val="a"/>
    <w:link w:val="10"/>
    <w:rsid w:val="000C38A3"/>
    <w:pPr>
      <w:shd w:val="clear" w:color="auto" w:fill="FFFFFF"/>
      <w:spacing w:after="360"/>
      <w:jc w:val="center"/>
      <w:outlineLvl w:val="0"/>
    </w:pPr>
    <w:rPr>
      <w:rFonts w:ascii="Times New Roman" w:eastAsia="Times New Roman" w:hAnsi="Times New Roman" w:cs="Times New Roman"/>
      <w:color w:val="494648"/>
      <w:sz w:val="40"/>
      <w:szCs w:val="40"/>
    </w:rPr>
  </w:style>
  <w:style w:type="paragraph" w:customStyle="1" w:styleId="20">
    <w:name w:val="Заголовок №2"/>
    <w:basedOn w:val="a"/>
    <w:link w:val="2"/>
    <w:rsid w:val="000C38A3"/>
    <w:pPr>
      <w:shd w:val="clear" w:color="auto" w:fill="FFFFFF"/>
      <w:spacing w:after="800"/>
      <w:jc w:val="center"/>
      <w:outlineLvl w:val="1"/>
    </w:pPr>
    <w:rPr>
      <w:rFonts w:ascii="Times New Roman" w:eastAsia="Times New Roman" w:hAnsi="Times New Roman" w:cs="Times New Roman"/>
      <w:b/>
      <w:bCs/>
      <w:color w:val="494648"/>
      <w:sz w:val="36"/>
      <w:szCs w:val="36"/>
    </w:rPr>
  </w:style>
  <w:style w:type="paragraph" w:customStyle="1" w:styleId="22">
    <w:name w:val="Основной текст (2)"/>
    <w:basedOn w:val="a"/>
    <w:link w:val="21"/>
    <w:rsid w:val="000C38A3"/>
    <w:pPr>
      <w:shd w:val="clear" w:color="auto" w:fill="FFFFFF"/>
      <w:spacing w:after="120"/>
      <w:ind w:right="380"/>
      <w:jc w:val="right"/>
    </w:pPr>
    <w:rPr>
      <w:rFonts w:ascii="Arial" w:eastAsia="Arial" w:hAnsi="Arial" w:cs="Arial"/>
      <w:i/>
      <w:iCs/>
      <w:color w:val="B4724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2045</Words>
  <Characters>11658</Characters>
  <Application>Microsoft Office Word</Application>
  <DocSecurity>0</DocSecurity>
  <Lines>97</Lines>
  <Paragraphs>27</Paragraphs>
  <ScaleCrop>false</ScaleCrop>
  <Company>DG Win&amp;Soft</Company>
  <LinksUpToDate>false</LinksUpToDate>
  <CharactersWithSpaces>13676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2025-03-20T06:52:00Z</dcterms:created>
  <dcterms:modified xsi:type="dcterms:W3CDTF">2025-03-20T07:39:00Z</dcterms:modified>
</cp:coreProperties>
</file>