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A1" w:rsidRDefault="00674FA1" w:rsidP="00674FA1">
      <w:pPr>
        <w:spacing w:after="0" w:line="240" w:lineRule="auto"/>
        <w:rPr>
          <w:spacing w:val="8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pacing w:val="80"/>
          <w:sz w:val="28"/>
          <w:szCs w:val="28"/>
        </w:rPr>
        <w:t>СЕЛЬСКАЯ  ДУМА</w:t>
      </w:r>
    </w:p>
    <w:p w:rsidR="00674FA1" w:rsidRDefault="00674FA1" w:rsidP="00674FA1">
      <w:pPr>
        <w:spacing w:after="0" w:line="240" w:lineRule="auto"/>
        <w:jc w:val="center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Нестеры»</w:t>
      </w:r>
    </w:p>
    <w:p w:rsidR="00674FA1" w:rsidRDefault="00674FA1" w:rsidP="00674FA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Спас-Деменского района Калужской области</w:t>
      </w:r>
    </w:p>
    <w:p w:rsidR="00674FA1" w:rsidRDefault="00674FA1" w:rsidP="00674FA1">
      <w:pPr>
        <w:spacing w:after="0" w:line="240" w:lineRule="auto"/>
        <w:jc w:val="center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jc w:val="center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  <w:t>РЕШЕНИЕ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06.07.2020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№ 230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Об утверждении Положения о комиссии по соблюдению требований к служебному   поведению Главы администрации МО СП «Деревня Нестеры» и урегулированию конфликта интересов.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В соответствии с Федеральным законом от 25.12.2008 гда № 273-ФЗ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 противодействии коррупции», Федеральным законом от 02.03.2007 года № 25-ФЗ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 муниципальной службе в Российской Федерации, Указом Президента Российской Федерации 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интересов, Уставом МО СП «Деревня Нестеры» Сельская Дума СП «Деревня Нестеры»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i/>
          <w:sz w:val="24"/>
          <w:szCs w:val="24"/>
        </w:rPr>
        <w:t xml:space="preserve">  Утвердить Положения о комиссии по соблюдению требований к служебному   поведению Главы администрации МО СП «Деревня Нестеры» и урегулированию конфликта интересов, согласно приложению № 1.</w:t>
      </w:r>
    </w:p>
    <w:p w:rsidR="00674FA1" w:rsidRDefault="00674FA1" w:rsidP="00674FA1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2.Решение Сельской Думы № 36 от 20.02.2016 года </w:t>
      </w:r>
      <w:r>
        <w:rPr>
          <w:i/>
          <w:sz w:val="24"/>
          <w:szCs w:val="24"/>
        </w:rPr>
        <w:t>«Об утверждении Положения о комиссии по соблюдению требований к служебному   поведению Главы администрации МО СП «Деревня Нестеры» и урегулированию конфликта интересов» считать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утратившим</w:t>
      </w:r>
      <w:proofErr w:type="gramEnd"/>
      <w:r>
        <w:rPr>
          <w:i/>
          <w:sz w:val="24"/>
          <w:szCs w:val="24"/>
        </w:rPr>
        <w:t xml:space="preserve"> силу.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обнародования.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Обнародовать данное решение путем вывешивания на доске объявлений в здании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Администрации СП «Деревня Нестеры», расположенному по адресу: Калужская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область, Спас-Деменский район, д. Нестеры, ул. Б. Кривельского, 8.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ВРИО Главы сельского поселения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«Деревня Нестеры»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Пивченкова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</w:p>
    <w:p w:rsidR="00674FA1" w:rsidRDefault="00674FA1" w:rsidP="00674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>Приложение №  1</w:t>
      </w:r>
    </w:p>
    <w:p w:rsidR="00674FA1" w:rsidRDefault="00674FA1" w:rsidP="00674FA1">
      <w:pPr>
        <w:spacing w:after="0" w:line="240" w:lineRule="auto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  Решению Сельской Думы  </w:t>
      </w:r>
    </w:p>
    <w:p w:rsidR="00674FA1" w:rsidRDefault="00674FA1" w:rsidP="00674FA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сельского поселения «Деревня Нестеры» </w:t>
      </w:r>
    </w:p>
    <w:p w:rsidR="00674FA1" w:rsidRDefault="00674FA1" w:rsidP="00674FA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 xml:space="preserve">от </w:t>
      </w:r>
      <w:r>
        <w:rPr>
          <w:rFonts w:ascii="Times New Roman" w:hAnsi="Times New Roman"/>
          <w:color w:val="000000"/>
          <w:szCs w:val="24"/>
          <w:u w:val="single"/>
        </w:rPr>
        <w:t xml:space="preserve">  06.07.2020 года </w:t>
      </w:r>
      <w:r>
        <w:rPr>
          <w:rFonts w:ascii="Times New Roman" w:hAnsi="Times New Roman"/>
          <w:color w:val="000000"/>
          <w:szCs w:val="24"/>
        </w:rPr>
        <w:t xml:space="preserve"> №  </w:t>
      </w:r>
      <w:r>
        <w:rPr>
          <w:rFonts w:ascii="Times New Roman" w:hAnsi="Times New Roman"/>
          <w:color w:val="000000"/>
          <w:szCs w:val="24"/>
          <w:u w:val="single"/>
        </w:rPr>
        <w:t xml:space="preserve"> 230 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Положение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 комиссии по соблюдению требований к служебному поведению Главы администрации муниципального образования сельское поселение «Деревня Нестеры» и урегулированию конфликта интересов.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1.Настоящее положение определяет порядок формирования и деятельности Комиссии по соблюдению требований к служебному поведению Главы администрации муниципального образования сельское поселение «Деревня Нестеры» и урегулированию конфликта интересов (далее – Комиссия).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2.Комиссия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муниципального образования сельское поселение «Деревня Нестеры» и настоящим Положением.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3.Основной задачей Комиссии является содействие в обеспечении соблюдения Главой администрации муниципального образования сельское поселение «Деревня Нестеры»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г. № 273-ФЗ «О противодействии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коррупции», в осуществлении в администрации сельского поселения «Деревня Нестеры» мер по предупреждению коррупции.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4.Комиссия рассматривает вопросы, связанные с соблюдением требований к служебному поведению и об урегулировании конфликта интересов, в отношении Главы администрации сельского поселения «Деревня Нестеры».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5.Комиссия образуется муниципальным правовым актом администрации сельского поселения «Деревня Нестеры». Указанным актом утверждается состав Комиссии и порядок ее работы.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6.Состав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7.В состав Комиссии входят: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редседатель комиссии, заместитель председателя комиссии, секретарь и члены комиссии;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8.Лица,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администрацией сельского поселения «Деревня Нестеры».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 xml:space="preserve">9.В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10.Заседание Комиссии считается правомочным, если на нем присутствует не иене двух третей от общего числа членов Комиссии.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12.Основаниями для проведения заседания Комиссии являются: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редставление председателем Комиссии материалов проверки, свидетельствующих о несоблюдении Главой администрации требований к служебному поведению и требований об урегулировании конфликта интересов;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оступившее в Комиссию: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- заявление Главы администрации о невозможности выполнить требования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иметьсчета (вклады), хранить наличные денежные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связи с иными обстоятельствами, не зависящими от его воли или воли его супруги (супруга)   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 несовершеннолетних детей;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- обращение гражданина, замещающего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до истечении двух лет со дня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увольнения с муниципальной службы;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в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редставление председателя комиссии или любого члена комиссии, касающееся обеспечения соблюдения Главой администрации требований к служебному поведению и требований об урегулировании конфликта интересов;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г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оступившее в соответствии с частью 4 статьи 12 Федерального закона от 25.12.2008 г. № 273-ФЗ «О противодействии коррупции» и статьей 64.1 Трудового кодекса Российской Федерации в муниципальный орган уведомление коммерческой и некоммерческой организации о заключении с гражданином, замещающим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организации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или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д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оступившее обращение о 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14.Обращение, указанное в абзаце 4 подпункта «б»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г. № 273-ФЗ «О противодействии коррупции».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14.1.Обращение, указанное в абзаце 4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15.Уведомление,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замещающим должность государственной службы в государственном органе, требований статьи 12 Федерального закона от 25.12.2008 г. № 273-ФЗ «О противодействии коррупции».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16.Уведомление, указанное в абзаце 3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16.1.При подготовке мотивированного заключения по результатам рассмотрения обращения, указанного в абзаце 4 подпункта «б» пункта 12 настоящего Положения, или уведомлений, указанных в абзаце 3 подпункта «б» пункта 12 настоящего Положения, члены комиссии имеют право проводить собеседование с представившим уведомление лицом, получать от него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16.2.Мотивированные заключения, предусмотренные пунктами 14,15 и 16 настоящего Положения, должно содержать: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нформацию, изложенную в уведомлении, обращении, указанных в абзацах 3 и 4 подпункта «г» пункта 12 настоящего Положения;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нформацию, полученную от государственных органов местного самоуправления и заинтересованных организаций на основании запросов;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в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)м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отивированный вывод по результатам предварительного рассмотрения обращения, уведомления, указанных в абзацах 3 и 4 подпункта «б» и подпункта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17.Председатель Комиссии при поступлении к нему информации, указанной в пункте 12 настоящего Положения: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)в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в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)р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17.1.Заседание комиссии по рассмотрению заявления, указанного в абзаце 2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17.2.Уведомление,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 xml:space="preserve">18.Заседание Комиссии проводится, как правило, в присутствии лица, в отношении которого рассматривается вопрос о соблюдении требований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урегулированию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18.1.Заседания Комиссии могут проводиться в отсутствии лица, в отношении которого они проводятся, в случае: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)е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)е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18.2.На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19.Члены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20.По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)у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становить, что Главой администрации соблюдены требования к служебному поведению и (или) требования об урегулированию конфликта интересов;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)у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становить, что Главой администрации не соблюдены требования к служебному поведению и (или) требования об урегулированию конфликта интересов. В этом случае Комиссия рекомендует председателю (наименование представительного органа муниципального образования)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20.1.По итогам рассмотрения вопросов, указанных в абзаце 2 подпункта «б» пункта 12 настоящего Положения, Комиссия принимает одно из следующих решений: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ризнать, что обстоятельства, препятствующие выполнению требований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ризнать, что обстоятельства, препятствующие выполнению требований Федерального закона 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(наименование представительного органа муниципального образования) применить к лицу, замещающему должность Главы администрации, конкретную меру ответственности.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20.2.По итогам рассмотрения вопроса, указанного в абзаце 3 подпункта «б» пункта 12 настоящего Положения, Комиссия принимает одно из следующих решений: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ризнать, что при выполнении Главой администрации должностных обязанностей конфликт интересов отсутствует;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ризнать, что при выполнении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(наименование представительного органа муниципального образования) принять меры по урегулированию конфликта интересов или по недопущению его возникновения;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в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ризнать, что Главой администрации не соблюдены требования об урегулировании конфликта интересов. В этом случае комиссия рекомендует председателю (наименование представительного органа муниципального образования) применить к данному лицу конкретную меру ответственности.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20.3.По итогам рассмотрения вопроса, указанного в абзаце 4 подпункта «б» пункта 12 настоящего Положения, Комиссия принимает одно из следующих решений: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)д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)о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и мотивировать свой отказ.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20.4.По итогам рассмотрения вопроса, указанного в подпункте «г» пункта 12 настоящего Положения, Комиссия принимает в отношении гражданина, замещающего должность Главы администрации, одно из следующих решений: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)д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ать согласие на замещение им должности в коммерческой или некоммерческой организации 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)у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становить, что замещение им на условиях трудового договора должности в коммерческой или некоммерческой организации (или) выполнении в коммерческой или некоммерческой организации работ (оказание услуг) нарушают требования статьи 12 Федерального закона от 25.12.2008 г. № 273-ФЗ «О противодействии коррупции». В этом случае Комиссия рекомендует председателю (наименование представительного органа муниципального образования) проинформировать об указанных обстоятельствах органы прокуратуры и уведомившую организацию.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20.5.По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в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21.По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заседания Комиссии.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22.По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 xml:space="preserve">23.Для исполнения решений Комиссии могут быть подготовлены проекты правовых актов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(наименование представительного органа муниципального образования), распоряжений председателя (наименование представительного органа муниципального образования), которые в установленном порядке представляются на рассмотрение председателя (наименование представительного органа муниципального образования).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24.Решения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25.Решения Комиссии оформляются протоколами, которые подписывают члены Комиссии, принимавшие участие в ее заседании. Решения Комиссии для председателя (наименование представительного органа муниципального образования) носят рекомендательный характер за исключением случая, предусмотренного статьей 12 Федерального закона от 25.12.2008 г. № 273-ФЗ «О противодействии коррупции».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26.В протоколе заседания Комиссии указываются: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а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)д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ата заседания Комиссии, фамилии, имена, отчества членов Комиссии и других лиц, присутствующих на заседании;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б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)ф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в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редъявляемые к названному лицу претензии, материалы, на которых они основываются;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г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)с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одержание пояснений названного лица и других лиц по существу предъявляемых претензий;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д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)ф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амилии, имена, отчества выступивших на заседании лиц и краткое изложение их выступлений;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е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сточник информации, содержащей основания для проведения заседания Комиссии, дата поступления информации в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(наименование представительного органа муниципального образования);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ж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)д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ругие сведения;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з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)р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езультаты голосования;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и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)р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ешение и обоснование его принятия.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27.Член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28.Копии протоколов заседания Комиссии в 7-дневный срок со дня заседания направляются председателю (наименование представительного органа муниципального образования), полностью или в виде выписок из него: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-Главе администрации, а также по решению Комиссии – иным заинтересованным лицам.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 xml:space="preserve">29.Председатель (наименование представительного органа муниципального образования)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компетенции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 по иным вопросам организации противодействия коррупции. О рассмотрении рекомендаций Комиссии и принятом решении председатель (наименование представительного органа муниципального образования) в письменной форме уведомляет Комиссию в месячный срок со дня поступления к нему протокола заседания Комиссии. Решение председателя (наименование представительного органа муниципального образования) оглашается на ближайшем заседании Комиссии и принимается к сведению без обсуждения.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30.В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(наименование представительного органа муниципального образования) 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31.В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>32.Копия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widowControl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>ПОЯСНИТЕЛЬНАЯ ЗАПИСКА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решению «Об утверждении Положения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комиссии по соблюдению требований к служебному поведению Главы администрации муниципального образования сельское    поселение «Деревня Нестеры» и урегулированию конфликта интересов».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Данное решение направлено на реализацию положения законодательства о противодействии коррупции и законодательства о муниципальной службе.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Так в соответствии с частью 3 статьи 10 Федерального закона от 25.12.2008 г. №273-ФЗ «О противодействии коррупции» обязанность принимать меры по предотвращению  урегулированию конфликта интересов возлагается, в том числе на муниципальных служащих.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Согласно части 4 статьи 14.1 Федерального закона от 02.03.2007 г. № 25-ФЗ «О муниципальной службе в Российской Федерации»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поведению муниципальных служащих и урегулированию конфликта интересов.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Принятие данного муниципального правового акта будет способствовать исполнению положений федерального законодательства в указанной сфере.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74FA1" w:rsidRDefault="00674FA1" w:rsidP="00674FA1">
      <w:pPr>
        <w:widowControl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</w:rPr>
        <w:t>ФИНИНСОВО-ЗКОНОМИЧЕСКОЕ ОБОСНОВАНИЕ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решению «Об утверждении Положения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комиссии по соблюдению требований к служебному поведению Главы администрации муниципального образования сельское    поселение «Деревня Нестеры» и урегулированию конфликта интересов».</w:t>
      </w: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74FA1" w:rsidRDefault="00674FA1" w:rsidP="00674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Принятие настоящего муниципального правового акта не потребует дополнительных расходов из местного бюджета. </w:t>
      </w:r>
    </w:p>
    <w:p w:rsidR="00674FA1" w:rsidRDefault="00674FA1" w:rsidP="00674FA1">
      <w:pPr>
        <w:tabs>
          <w:tab w:val="left" w:pos="57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4FA1" w:rsidRDefault="00674FA1" w:rsidP="00674FA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ПЕРЕЧЕНЬ</w:t>
      </w:r>
    </w:p>
    <w:p w:rsidR="00674FA1" w:rsidRDefault="00674FA1" w:rsidP="00674FA1">
      <w:pPr>
        <w:tabs>
          <w:tab w:val="left" w:pos="2760"/>
        </w:tabs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</w:rPr>
        <w:t xml:space="preserve">Нормативных правовых актов муниципального законодательства, подлежащих признанию </w:t>
      </w:r>
      <w:proofErr w:type="gramStart"/>
      <w:r>
        <w:rPr>
          <w:rFonts w:ascii="Times New Roman" w:hAnsi="Times New Roman" w:cs="Times New Roman"/>
          <w:b/>
        </w:rPr>
        <w:t>утратившими</w:t>
      </w:r>
      <w:proofErr w:type="gramEnd"/>
      <w:r>
        <w:rPr>
          <w:rFonts w:ascii="Times New Roman" w:hAnsi="Times New Roman" w:cs="Times New Roman"/>
          <w:b/>
        </w:rPr>
        <w:t xml:space="preserve"> силу, приостановлению, изменению или принятию в связи с принятием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«Об утверждении Положения</w:t>
      </w:r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</w:rPr>
        <w:t>о комиссии по соблюдению требований к служебному поведению Главы администрации муниципального образования сельское    поселение «Деревня Нестеры» и урегулированию конфликта интересов».</w:t>
      </w:r>
    </w:p>
    <w:p w:rsidR="00674FA1" w:rsidRDefault="00674FA1" w:rsidP="00674FA1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В связи с принятием настоящего решения признание силу, приостановление, изменение или принятие муниципальных нормативных правовых актов не потребуется (потребуется).</w:t>
      </w:r>
    </w:p>
    <w:sectPr w:rsidR="00674FA1" w:rsidSect="00674FA1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74FA1"/>
    <w:rsid w:val="0067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4382</Words>
  <Characters>24979</Characters>
  <Application>Microsoft Office Word</Application>
  <DocSecurity>0</DocSecurity>
  <Lines>208</Lines>
  <Paragraphs>58</Paragraphs>
  <ScaleCrop>false</ScaleCrop>
  <Company>Grizli777</Company>
  <LinksUpToDate>false</LinksUpToDate>
  <CharactersWithSpaces>29303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2024-12-27T12:39:00Z</dcterms:created>
  <dcterms:modified xsi:type="dcterms:W3CDTF">2024-12-27T12:40:00Z</dcterms:modified>
</cp:coreProperties>
</file>