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C5A6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A62" w:rsidRDefault="007C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мая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A62" w:rsidRDefault="007C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59-ФЗ</w:t>
            </w:r>
          </w:p>
        </w:tc>
      </w:tr>
    </w:tbl>
    <w:p w:rsidR="007C5A62" w:rsidRDefault="007C5A6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29.06.2010 </w:t>
      </w:r>
      <w:hyperlink r:id="rId5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  <w:proofErr w:type="gramEnd"/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6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7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8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 xml:space="preserve">, от 24.11.2014 </w:t>
      </w:r>
      <w:hyperlink r:id="rId9" w:history="1">
        <w:r>
          <w:rPr>
            <w:rFonts w:ascii="Calibri" w:hAnsi="Calibri" w:cs="Calibri"/>
            <w:color w:val="0000FF"/>
          </w:rPr>
          <w:t>N 357-ФЗ</w:t>
        </w:r>
      </w:hyperlink>
      <w:r>
        <w:rPr>
          <w:rFonts w:ascii="Calibri" w:hAnsi="Calibri" w:cs="Calibri"/>
        </w:rPr>
        <w:t>,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ascii="Calibri" w:hAnsi="Calibri" w:cs="Calibri"/>
        </w:rPr>
        <w:t xml:space="preserve"> и их должностными лицами.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Статья 2. Право граждан на обращение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1"/>
      <w:bookmarkEnd w:id="7"/>
      <w:r>
        <w:rPr>
          <w:rFonts w:ascii="Calibri" w:hAnsi="Calibri" w:cs="Calibri"/>
        </w:rPr>
        <w:t>Статья 7. Требования к письменному обращению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Calibri" w:hAnsi="Calibri" w:cs="Calibri"/>
        </w:rPr>
        <w:t>, ставит личную подпись и дату.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настоящим Федеральным законом. </w:t>
      </w:r>
      <w:proofErr w:type="gramStart"/>
      <w:r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78"/>
      <w:bookmarkEnd w:id="8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</w:t>
      </w:r>
      <w:r>
        <w:rPr>
          <w:rFonts w:ascii="Calibri" w:hAnsi="Calibri" w:cs="Calibri"/>
        </w:rPr>
        <w:lastRenderedPageBreak/>
        <w:t>должностному лицу.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history="1">
        <w:r>
          <w:rPr>
            <w:rFonts w:ascii="Calibri" w:hAnsi="Calibri" w:cs="Calibri"/>
            <w:color w:val="0000FF"/>
          </w:rPr>
          <w:t>статьи 11</w:t>
        </w:r>
        <w:proofErr w:type="gramEnd"/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rPr>
          <w:rFonts w:ascii="Calibri" w:hAnsi="Calibri" w:cs="Calibri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ar116" w:history="1">
        <w:r>
          <w:rPr>
            <w:rFonts w:ascii="Calibri" w:hAnsi="Calibri" w:cs="Calibri"/>
            <w:color w:val="0000FF"/>
          </w:rPr>
          <w:t>части 4 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3.1 введена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7"/>
      <w:bookmarkEnd w:id="9"/>
      <w:r>
        <w:rPr>
          <w:rFonts w:ascii="Calibri" w:hAnsi="Calibri" w:cs="Calibri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обжалуется.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запретом, предусмотренным </w:t>
      </w:r>
      <w:hyperlink w:anchor="Par87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0"/>
      <w:bookmarkEnd w:id="10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95"/>
      <w:bookmarkEnd w:id="11"/>
      <w:r>
        <w:rPr>
          <w:rFonts w:ascii="Calibri" w:hAnsi="Calibri" w:cs="Calibri"/>
        </w:rPr>
        <w:t>Статья 10. Рассмотрение обращения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4"/>
      <w:bookmarkEnd w:id="12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3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</w:t>
      </w:r>
      <w:proofErr w:type="gramEnd"/>
      <w:r>
        <w:rPr>
          <w:rFonts w:ascii="Calibri" w:hAnsi="Calibri" w:cs="Calibri"/>
        </w:rPr>
        <w:t xml:space="preserve"> предоставления.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09"/>
      <w:bookmarkEnd w:id="13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6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6"/>
      <w:bookmarkEnd w:id="14"/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rPr>
          <w:rFonts w:ascii="Calibri" w:hAnsi="Calibri" w:cs="Calibri"/>
        </w:rP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23"/>
      <w:bookmarkEnd w:id="15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7" w:history="1">
        <w:r>
          <w:rPr>
            <w:rFonts w:ascii="Calibri" w:hAnsi="Calibri" w:cs="Calibri"/>
            <w:color w:val="0000FF"/>
          </w:rPr>
          <w:t>части 1.1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357-ФЗ)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27"/>
      <w:bookmarkEnd w:id="16"/>
      <w:r>
        <w:rPr>
          <w:rFonts w:ascii="Calibri" w:hAnsi="Calibri" w:cs="Calibri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1.1 введена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исключительных случаях, а также в случае направления запроса, предусмотренного частью 2 </w:t>
      </w:r>
      <w:hyperlink w:anchor="Par104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31"/>
      <w:bookmarkEnd w:id="17"/>
      <w:r>
        <w:rPr>
          <w:rFonts w:ascii="Calibri" w:hAnsi="Calibri" w:cs="Calibri"/>
        </w:rPr>
        <w:t>Статья 13. Личный прием граждан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личном приеме гражданин предъявляет </w:t>
      </w:r>
      <w:hyperlink r:id="rId33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40"/>
      <w:bookmarkEnd w:id="18"/>
      <w:r>
        <w:rPr>
          <w:rFonts w:ascii="Calibri" w:hAnsi="Calibri" w:cs="Calibri"/>
        </w:rPr>
        <w:t xml:space="preserve">Статья 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4"/>
      <w:bookmarkEnd w:id="19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48"/>
      <w:bookmarkEnd w:id="20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153"/>
      <w:bookmarkEnd w:id="21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Calibri" w:hAnsi="Calibri" w:cs="Calibri"/>
        </w:rPr>
        <w:t>, заявлений и жалоб граждан";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Calibri" w:hAnsi="Calibri" w:cs="Calibri"/>
        </w:rPr>
        <w:t xml:space="preserve"> граждан".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2" w:name="Par163"/>
      <w:bookmarkEnd w:id="22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Федеральный закон вступает в силу по истечении 180 дней после дня его </w:t>
      </w:r>
      <w:r>
        <w:rPr>
          <w:rFonts w:ascii="Calibri" w:hAnsi="Calibri" w:cs="Calibri"/>
        </w:rPr>
        <w:lastRenderedPageBreak/>
        <w:t>официального опубликования.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5A62" w:rsidRDefault="007C5A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5A62" w:rsidRDefault="007C5A6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B39C6" w:rsidRDefault="009B39C6"/>
    <w:sectPr w:rsidR="009B39C6" w:rsidSect="0035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62"/>
    <w:rsid w:val="007C5A62"/>
    <w:rsid w:val="009B39C6"/>
    <w:rsid w:val="00A0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1CC6D13D10D73CA65D2379175A2C84E0D0A96445BB2DEF2E01E304FD640AC3B24E4DE20C16C66eFx0I" TargetMode="External"/><Relationship Id="rId13" Type="http://schemas.openxmlformats.org/officeDocument/2006/relationships/hyperlink" Target="consultantplus://offline/ref=6061CC6D13D10D73CA65D2379175A2C84E0D079B4451B2DEF2E01E304FD640AC3B24E4DE20C16C67eFxFI" TargetMode="External"/><Relationship Id="rId18" Type="http://schemas.openxmlformats.org/officeDocument/2006/relationships/hyperlink" Target="consultantplus://offline/ref=6061CC6D13D10D73CA65D2379175A2C84E0E01904559B2DEF2E01E304FD640AC3B24E4DE20C06D61eFxAI" TargetMode="External"/><Relationship Id="rId26" Type="http://schemas.openxmlformats.org/officeDocument/2006/relationships/hyperlink" Target="consultantplus://offline/ref=6061CC6D13D10D73CA65D2379175A2C84E0E01904559B2DEF2E01E304FD640AC3B24E4DE20C06862eFx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61CC6D13D10D73CA65D2379175A2C84E0E01904559B2DEF2E01E304FD640AC3B24E4DE20C06D61eFxAI" TargetMode="External"/><Relationship Id="rId34" Type="http://schemas.openxmlformats.org/officeDocument/2006/relationships/hyperlink" Target="consultantplus://offline/ref=6061CC6D13D10D73CA65D2379175A2C84E0E0195455CB2DEF2E01E304FD640AC3B24E4DD27C3e6xAI" TargetMode="External"/><Relationship Id="rId7" Type="http://schemas.openxmlformats.org/officeDocument/2006/relationships/hyperlink" Target="consultantplus://offline/ref=6061CC6D13D10D73CA65D2379175A2C84E0D079B4451B2DEF2E01E304FD640AC3B24E4DE20C16C67eFxCI" TargetMode="External"/><Relationship Id="rId12" Type="http://schemas.openxmlformats.org/officeDocument/2006/relationships/hyperlink" Target="consultantplus://offline/ref=6061CC6D13D10D73CA65D2379175A2C84E0D079B4451B2DEF2E01E304FD640AC3B24E4DE20C16C67eFxDI" TargetMode="External"/><Relationship Id="rId17" Type="http://schemas.openxmlformats.org/officeDocument/2006/relationships/hyperlink" Target="consultantplus://offline/ref=6061CC6D13D10D73CA65D2379175A2C8460A0B9A4D53EFD4FAB91232e4x8I" TargetMode="External"/><Relationship Id="rId25" Type="http://schemas.openxmlformats.org/officeDocument/2006/relationships/hyperlink" Target="consultantplus://offline/ref=6061CC6D13D10D73CA65D2379175A2C84E0D0A96445BB2DEF2E01E304FD640AC3B24E4DE20C16C66eFx1I" TargetMode="External"/><Relationship Id="rId33" Type="http://schemas.openxmlformats.org/officeDocument/2006/relationships/hyperlink" Target="consultantplus://offline/ref=6061CC6D13D10D73CA65D2379175A2C84E0D0B90495CB2DEF2E01E304FeDx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61CC6D13D10D73CA65D2379175A2C84E0A0A97455CB2DEF2E01E304FD640AC3B24E4DE20C16F64eFxFI" TargetMode="External"/><Relationship Id="rId20" Type="http://schemas.openxmlformats.org/officeDocument/2006/relationships/hyperlink" Target="consultantplus://offline/ref=6061CC6D13D10D73CA65D2379175A2C84E0E03904F5DB2DEF2E01E304FD640AC3B24E4DE20C16D6EeFxAI" TargetMode="External"/><Relationship Id="rId29" Type="http://schemas.openxmlformats.org/officeDocument/2006/relationships/hyperlink" Target="consultantplus://offline/ref=6061CC6D13D10D73CA65D2379175A2C84E0D0A96445BB2DEF2E01E304FD640AC3B24E4DE20C16C67eFx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61CC6D13D10D73CA65D2379175A2C84E0A0A97455CB2DEF2E01E304FD640AC3B24E4DE20C16F64eFxDI" TargetMode="External"/><Relationship Id="rId11" Type="http://schemas.openxmlformats.org/officeDocument/2006/relationships/hyperlink" Target="consultantplus://offline/ref=6061CC6D13D10D73CA65D2379175A2C84D010597460EE5DCA3B51035478608BC7561E9DF21C3e6xBI" TargetMode="External"/><Relationship Id="rId24" Type="http://schemas.openxmlformats.org/officeDocument/2006/relationships/hyperlink" Target="consultantplus://offline/ref=6061CC6D13D10D73CA65D2379175A2C84E0A0A97455CB2DEF2E01E304FD640AC3B24E4DE20C16F65eFxAI" TargetMode="External"/><Relationship Id="rId32" Type="http://schemas.openxmlformats.org/officeDocument/2006/relationships/hyperlink" Target="consultantplus://offline/ref=6061CC6D13D10D73CA65D2379175A2C84E0E03904F5DB2DEF2E01E304FD640AC3B24E4DE20C16D6EeFxE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6061CC6D13D10D73CA65D2379175A2C84E09039B4B58B2DEF2E01E304FD640AC3B24E4DE20C16C66eFx0I" TargetMode="External"/><Relationship Id="rId15" Type="http://schemas.openxmlformats.org/officeDocument/2006/relationships/hyperlink" Target="consultantplus://offline/ref=6061CC6D13D10D73CA65D2379175A2C84E0A0A97455CB2DEF2E01E304FD640AC3B24E4DE20C16F64eFxEI" TargetMode="External"/><Relationship Id="rId23" Type="http://schemas.openxmlformats.org/officeDocument/2006/relationships/hyperlink" Target="consultantplus://offline/ref=6061CC6D13D10D73CA65D2379175A2C8460A0B9A4D53EFD4FAB91232e4x8I" TargetMode="External"/><Relationship Id="rId28" Type="http://schemas.openxmlformats.org/officeDocument/2006/relationships/hyperlink" Target="consultantplus://offline/ref=6061CC6D13D10D73CA65D2379175A2C84E09039B4B58B2DEF2E01E304FD640AC3B24E4DE20C16C67eFx8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061CC6D13D10D73CA65D2379175A2C84E0A01934451B2DEF2E01E304FD640AC3B24E4DE20C16C60eFxEI" TargetMode="External"/><Relationship Id="rId19" Type="http://schemas.openxmlformats.org/officeDocument/2006/relationships/hyperlink" Target="consultantplus://offline/ref=6061CC6D13D10D73CA65D2379175A2C84E0A0A97455CB2DEF2E01E304FD640AC3B24E4DE20C16F64eFx0I" TargetMode="External"/><Relationship Id="rId31" Type="http://schemas.openxmlformats.org/officeDocument/2006/relationships/hyperlink" Target="consultantplus://offline/ref=6061CC6D13D10D73CA65D2379175A2C84E0E03904F5DB2DEF2E01E304FD640AC3B24E4DE20C16D6EeFx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61CC6D13D10D73CA65D2379175A2C84E0E03904F5DB2DEF2E01E304FD640AC3B24E4DE20C16D6EeFx9I" TargetMode="External"/><Relationship Id="rId14" Type="http://schemas.openxmlformats.org/officeDocument/2006/relationships/hyperlink" Target="consultantplus://offline/ref=6061CC6D13D10D73CA65D2379175A2C84D010597460EE5DCA3B510e3x5I" TargetMode="External"/><Relationship Id="rId22" Type="http://schemas.openxmlformats.org/officeDocument/2006/relationships/hyperlink" Target="consultantplus://offline/ref=6061CC6D13D10D73CA65D2379175A2C84E0A0A97455CB2DEF2E01E304FD640AC3B24E4DE20C16F65eFx9I" TargetMode="External"/><Relationship Id="rId27" Type="http://schemas.openxmlformats.org/officeDocument/2006/relationships/hyperlink" Target="consultantplus://offline/ref=6061CC6D13D10D73CA65D2379175A2C84E09039B4B58B2DEF2E01E304FD640AC3B24E4DE20C16C66eFx1I" TargetMode="External"/><Relationship Id="rId30" Type="http://schemas.openxmlformats.org/officeDocument/2006/relationships/hyperlink" Target="consultantplus://offline/ref=6061CC6D13D10D73CA65D2379175A2C8460A0B9A4D53EFD4FAB91232e4x8I" TargetMode="External"/><Relationship Id="rId35" Type="http://schemas.openxmlformats.org/officeDocument/2006/relationships/hyperlink" Target="consultantplus://offline/ref=6061CC6D13D10D73CA65D2379175A2C84E00009B460EE5DCA3B510e3x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4130</Words>
  <Characters>23543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</cp:revision>
  <dcterms:created xsi:type="dcterms:W3CDTF">2015-02-02T08:49:00Z</dcterms:created>
  <dcterms:modified xsi:type="dcterms:W3CDTF">2015-02-02T08:54:00Z</dcterms:modified>
</cp:coreProperties>
</file>