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CAE" w:rsidRPr="00862930" w:rsidRDefault="00DD2CAE" w:rsidP="00DD2CAE">
      <w:pPr>
        <w:pStyle w:val="a8"/>
      </w:pPr>
      <w:bookmarkStart w:id="0" w:name="bookmark0"/>
      <w:bookmarkStart w:id="1" w:name="bookmark1"/>
      <w:r w:rsidRPr="00862930">
        <w:t>Городская Дума</w:t>
      </w:r>
    </w:p>
    <w:p w:rsidR="00DD2CAE" w:rsidRPr="00862930" w:rsidRDefault="00DD2CAE" w:rsidP="00DD2CAE">
      <w:pPr>
        <w:pStyle w:val="a8"/>
      </w:pPr>
      <w:r w:rsidRPr="00862930">
        <w:t>городского поселения  "Город Спас-Деменск"</w:t>
      </w:r>
    </w:p>
    <w:p w:rsidR="00DD2CAE" w:rsidRPr="00862930" w:rsidRDefault="00DD2CAE" w:rsidP="00DD2CAE">
      <w:pPr>
        <w:pStyle w:val="a8"/>
        <w:rPr>
          <w:sz w:val="28"/>
          <w:szCs w:val="28"/>
        </w:rPr>
      </w:pPr>
    </w:p>
    <w:p w:rsidR="000662AF" w:rsidRDefault="00DD2CAE" w:rsidP="00DD2CAE">
      <w:pPr>
        <w:pStyle w:val="a5"/>
        <w:rPr>
          <w:b/>
          <w:sz w:val="40"/>
          <w:szCs w:val="40"/>
        </w:rPr>
      </w:pPr>
      <w:r w:rsidRPr="00862930">
        <w:rPr>
          <w:b/>
          <w:sz w:val="40"/>
          <w:szCs w:val="40"/>
        </w:rPr>
        <w:t>Р Е Ш Е Н И Е</w:t>
      </w:r>
      <w:bookmarkEnd w:id="0"/>
      <w:bookmarkEnd w:id="1"/>
    </w:p>
    <w:p w:rsidR="00DD2CAE" w:rsidRDefault="00DD2CAE" w:rsidP="00DD2CAE">
      <w:pPr>
        <w:pStyle w:val="a6"/>
        <w:rPr>
          <w:lang w:bidi="ar-SA"/>
        </w:rPr>
      </w:pPr>
    </w:p>
    <w:p w:rsidR="00DD2CAE" w:rsidRDefault="00DD2CAE" w:rsidP="00DD2CAE">
      <w:pPr>
        <w:rPr>
          <w:rFonts w:asciiTheme="minorHAnsi" w:hAnsiTheme="minorHAnsi"/>
          <w:lang w:bidi="ar-SA"/>
        </w:rPr>
      </w:pPr>
    </w:p>
    <w:p w:rsidR="00DD2CAE" w:rsidRPr="00DD2CAE" w:rsidRDefault="00AC050D" w:rsidP="00DD2CAE">
      <w:pPr>
        <w:rPr>
          <w:rFonts w:ascii="Times New Roman" w:hAnsi="Times New Roman" w:cs="Times New Roman"/>
          <w:sz w:val="28"/>
          <w:szCs w:val="28"/>
          <w:lang w:bidi="ar-SA"/>
        </w:rPr>
      </w:pPr>
      <w:r>
        <w:rPr>
          <w:rFonts w:ascii="Times New Roman" w:hAnsi="Times New Roman" w:cs="Times New Roman"/>
          <w:sz w:val="28"/>
          <w:szCs w:val="28"/>
          <w:lang w:bidi="ar-SA"/>
        </w:rPr>
        <w:t>от 26</w:t>
      </w:r>
      <w:r w:rsidR="00DD2CAE" w:rsidRPr="00DD2CAE">
        <w:rPr>
          <w:rFonts w:ascii="Times New Roman" w:hAnsi="Times New Roman" w:cs="Times New Roman"/>
          <w:sz w:val="28"/>
          <w:szCs w:val="28"/>
          <w:lang w:bidi="ar-SA"/>
        </w:rPr>
        <w:t xml:space="preserve"> марта 2024 года                                                                                         №</w:t>
      </w:r>
      <w:r w:rsidR="00AA32CF">
        <w:rPr>
          <w:rFonts w:ascii="Times New Roman" w:hAnsi="Times New Roman" w:cs="Times New Roman"/>
          <w:sz w:val="28"/>
          <w:szCs w:val="28"/>
          <w:lang w:bidi="ar-SA"/>
        </w:rPr>
        <w:t xml:space="preserve"> 180</w:t>
      </w:r>
    </w:p>
    <w:p w:rsidR="00DD2CAE" w:rsidRPr="00DD2CAE" w:rsidRDefault="00DD2CAE" w:rsidP="00DD2CAE">
      <w:pPr>
        <w:rPr>
          <w:rFonts w:asciiTheme="minorHAnsi" w:hAnsiTheme="minorHAnsi"/>
          <w:lang w:bidi="ar-SA"/>
        </w:rPr>
      </w:pPr>
    </w:p>
    <w:p w:rsidR="000662AF" w:rsidRDefault="00002612" w:rsidP="00D576A0">
      <w:pPr>
        <w:pStyle w:val="1"/>
        <w:shd w:val="clear" w:color="auto" w:fill="auto"/>
        <w:tabs>
          <w:tab w:val="left" w:pos="3514"/>
        </w:tabs>
        <w:ind w:firstLine="0"/>
        <w:jc w:val="center"/>
      </w:pPr>
      <w:r>
        <w:t>Об утверждении Положения о признании помещения жилым помещением, жилого помещения непригодным для проживания, многоквартирного</w:t>
      </w:r>
      <w:r>
        <w:tab/>
        <w:t>дома</w:t>
      </w:r>
    </w:p>
    <w:p w:rsidR="000662AF" w:rsidRDefault="00002612" w:rsidP="00D576A0">
      <w:pPr>
        <w:pStyle w:val="1"/>
        <w:shd w:val="clear" w:color="auto" w:fill="auto"/>
        <w:tabs>
          <w:tab w:val="left" w:pos="2506"/>
        </w:tabs>
        <w:ind w:firstLine="0"/>
        <w:jc w:val="center"/>
      </w:pPr>
      <w:r>
        <w:t>аварийным и подлежащим сносу или реконструкции, садового дома жилым домом и жилого дома садовым домом на территории</w:t>
      </w:r>
      <w:r>
        <w:tab/>
      </w:r>
      <w:r w:rsidR="00D11779">
        <w:t>ГП "Город Спас-Деменск"</w:t>
      </w:r>
    </w:p>
    <w:p w:rsidR="00AA32CF" w:rsidRDefault="00AA32CF" w:rsidP="00D11779">
      <w:pPr>
        <w:pStyle w:val="1"/>
        <w:shd w:val="clear" w:color="auto" w:fill="auto"/>
        <w:tabs>
          <w:tab w:val="left" w:pos="2506"/>
        </w:tabs>
        <w:ind w:firstLine="0"/>
        <w:jc w:val="both"/>
      </w:pPr>
    </w:p>
    <w:p w:rsidR="000662AF" w:rsidRDefault="00002612">
      <w:pPr>
        <w:pStyle w:val="1"/>
        <w:shd w:val="clear" w:color="auto" w:fill="auto"/>
        <w:spacing w:after="320"/>
        <w:ind w:firstLine="600"/>
        <w:jc w:val="both"/>
      </w:pPr>
      <w:proofErr w:type="gramStart"/>
      <w:r>
        <w:t xml:space="preserve">В соответствии с постановлением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руководствуясь Уставом </w:t>
      </w:r>
      <w:r w:rsidR="00D11779">
        <w:t xml:space="preserve">городского поселения  "Город Спас-Деменск" Городская Дума ГП "Город Спас-Деменск" </w:t>
      </w:r>
      <w:proofErr w:type="gramEnd"/>
    </w:p>
    <w:p w:rsidR="000662AF" w:rsidRDefault="00D11779">
      <w:pPr>
        <w:pStyle w:val="1"/>
        <w:shd w:val="clear" w:color="auto" w:fill="auto"/>
        <w:spacing w:after="320"/>
        <w:ind w:firstLine="740"/>
      </w:pPr>
      <w:r>
        <w:t xml:space="preserve">                                                  </w:t>
      </w:r>
      <w:r w:rsidR="00002612">
        <w:t>РЕШ</w:t>
      </w:r>
      <w:r>
        <w:t>ИЛА</w:t>
      </w:r>
      <w:r w:rsidR="00002612">
        <w:t>:</w:t>
      </w:r>
    </w:p>
    <w:p w:rsidR="000662AF" w:rsidRDefault="00002612">
      <w:pPr>
        <w:pStyle w:val="1"/>
        <w:numPr>
          <w:ilvl w:val="0"/>
          <w:numId w:val="1"/>
        </w:numPr>
        <w:shd w:val="clear" w:color="auto" w:fill="auto"/>
        <w:tabs>
          <w:tab w:val="left" w:pos="860"/>
        </w:tabs>
        <w:ind w:firstLine="600"/>
        <w:jc w:val="both"/>
      </w:pPr>
      <w:r>
        <w:t xml:space="preserve">Утвердить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на территории </w:t>
      </w:r>
      <w:r w:rsidR="003C5E85">
        <w:t xml:space="preserve">ГП "Город Спас-Деменск" </w:t>
      </w:r>
      <w:r>
        <w:t xml:space="preserve"> в новой редакции (приложение 1)</w:t>
      </w:r>
    </w:p>
    <w:p w:rsidR="000662AF" w:rsidRDefault="00002612" w:rsidP="003C5E85">
      <w:pPr>
        <w:pStyle w:val="1"/>
        <w:numPr>
          <w:ilvl w:val="0"/>
          <w:numId w:val="1"/>
        </w:numPr>
        <w:shd w:val="clear" w:color="auto" w:fill="auto"/>
        <w:tabs>
          <w:tab w:val="left" w:pos="922"/>
        </w:tabs>
        <w:ind w:firstLine="600"/>
        <w:jc w:val="both"/>
      </w:pPr>
      <w:r>
        <w:t xml:space="preserve">Отменить решение </w:t>
      </w:r>
      <w:r w:rsidR="003C5E85">
        <w:t>Городской Думы</w:t>
      </w:r>
      <w:r>
        <w:t xml:space="preserve"> городского поселения</w:t>
      </w:r>
      <w:r w:rsidR="003C5E85">
        <w:t xml:space="preserve">  "Город Спас-Деменск" </w:t>
      </w:r>
      <w:r>
        <w:t xml:space="preserve">от </w:t>
      </w:r>
      <w:r w:rsidR="003C5E85">
        <w:t>06.05.2014</w:t>
      </w:r>
      <w:r>
        <w:t xml:space="preserve"> г. № </w:t>
      </w:r>
      <w:r w:rsidR="003C5E85">
        <w:t xml:space="preserve">222 </w:t>
      </w:r>
      <w: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w:t>
      </w:r>
      <w:r w:rsidR="003C5E85">
        <w:t>ии».</w:t>
      </w:r>
    </w:p>
    <w:p w:rsidR="000662AF" w:rsidRDefault="00002612">
      <w:pPr>
        <w:pStyle w:val="1"/>
        <w:numPr>
          <w:ilvl w:val="0"/>
          <w:numId w:val="1"/>
        </w:numPr>
        <w:shd w:val="clear" w:color="auto" w:fill="auto"/>
        <w:tabs>
          <w:tab w:val="left" w:pos="690"/>
        </w:tabs>
        <w:ind w:firstLine="360"/>
        <w:jc w:val="both"/>
      </w:pPr>
      <w:proofErr w:type="gramStart"/>
      <w:r>
        <w:t>Контроль за</w:t>
      </w:r>
      <w:proofErr w:type="gramEnd"/>
      <w:r>
        <w:t xml:space="preserve"> исполнением настоящего постановления возложить на </w:t>
      </w:r>
      <w:r w:rsidR="003C5E85">
        <w:t>Главу ГП "Город Спас-Деменск" Смирнова С.В.</w:t>
      </w:r>
    </w:p>
    <w:p w:rsidR="000662AF" w:rsidRDefault="001E4A19">
      <w:pPr>
        <w:pStyle w:val="1"/>
        <w:numPr>
          <w:ilvl w:val="0"/>
          <w:numId w:val="1"/>
        </w:numPr>
        <w:shd w:val="clear" w:color="auto" w:fill="auto"/>
        <w:tabs>
          <w:tab w:val="left" w:pos="690"/>
        </w:tabs>
        <w:spacing w:after="960"/>
        <w:ind w:firstLine="360"/>
        <w:jc w:val="both"/>
      </w:pPr>
      <w:r>
        <w:rPr>
          <w:noProof/>
        </w:rPr>
        <w:pict>
          <v:shapetype id="_x0000_t202" coordsize="21600,21600" o:spt="202" path="m,l,21600r21600,l21600,xe">
            <v:stroke joinstyle="miter"/>
            <v:path gradientshapeok="t" o:connecttype="rect"/>
          </v:shapetype>
          <v:shape id="Shape 1" o:spid="_x0000_s1026" type="#_x0000_t202" style="position:absolute;left:0;text-align:left;margin-left:473.15pt;margin-top:79.4pt;width:89.5pt;height:18.5pt;z-index:125829378;visibility:visible;mso-wrap-style:none;mso-wrap-distance-left:152.3pt;mso-wrap-distance-top:20.4pt;mso-wrap-distance-bottom:63.6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" filled="f" stroked="f">
            <v:textbox inset="0,0,0,0">
              <w:txbxContent>
                <w:p w:rsidR="000662AF" w:rsidRDefault="000662AF">
                  <w:pPr>
                    <w:pStyle w:val="1"/>
                    <w:shd w:val="clear" w:color="auto" w:fill="auto"/>
                    <w:ind w:firstLine="0"/>
                  </w:pPr>
                </w:p>
              </w:txbxContent>
            </v:textbox>
            <w10:wrap type="square" side="left" anchorx="page"/>
          </v:shape>
        </w:pict>
      </w:r>
      <w:r w:rsidR="00002612">
        <w:t xml:space="preserve">Настоящее решение </w:t>
      </w:r>
      <w:r w:rsidR="00710627">
        <w:t>вступает в силу с о дня  официального опубликования</w:t>
      </w:r>
      <w:proofErr w:type="gramStart"/>
      <w:r w:rsidR="00002612">
        <w:t xml:space="preserve"> </w:t>
      </w:r>
      <w:r w:rsidR="00710627">
        <w:t>.</w:t>
      </w:r>
      <w:proofErr w:type="gramEnd"/>
    </w:p>
    <w:p w:rsidR="003C5E85" w:rsidRDefault="00002612">
      <w:pPr>
        <w:pStyle w:val="1"/>
        <w:shd w:val="clear" w:color="auto" w:fill="auto"/>
        <w:ind w:firstLine="0"/>
        <w:jc w:val="both"/>
      </w:pPr>
      <w:r>
        <w:t xml:space="preserve">Глава </w:t>
      </w:r>
      <w:r w:rsidR="003C5E85">
        <w:t xml:space="preserve">ГП </w:t>
      </w:r>
    </w:p>
    <w:p w:rsidR="003C5E85" w:rsidRDefault="002935D5" w:rsidP="003C5E85">
      <w:pPr>
        <w:pStyle w:val="1"/>
        <w:shd w:val="clear" w:color="auto" w:fill="auto"/>
        <w:ind w:firstLine="0"/>
        <w:jc w:val="both"/>
        <w:sectPr w:rsidR="003C5E85">
          <w:pgSz w:w="11900" w:h="16840"/>
          <w:pgMar w:top="1681" w:right="537" w:bottom="1576" w:left="1029" w:header="0" w:footer="3" w:gutter="0"/>
          <w:cols w:space="720"/>
          <w:noEndnote/>
          <w:docGrid w:linePitch="360"/>
        </w:sectPr>
      </w:pPr>
      <w:r>
        <w:t xml:space="preserve"> </w:t>
      </w:r>
      <w:r w:rsidR="003C5E85">
        <w:t xml:space="preserve">"Город Спас-Деменск"                  </w:t>
      </w:r>
      <w:r>
        <w:t xml:space="preserve"> </w:t>
      </w:r>
      <w:r w:rsidR="003C5E85">
        <w:t>М</w:t>
      </w:r>
      <w:bookmarkStart w:id="2" w:name="_GoBack"/>
      <w:bookmarkEnd w:id="2"/>
      <w:r w:rsidR="003C5E85">
        <w:t xml:space="preserve">.Е. Нечаев           </w:t>
      </w:r>
      <w:r>
        <w:t xml:space="preserve"> </w:t>
      </w:r>
      <w:r w:rsidR="003C5E85">
        <w:t xml:space="preserve">       </w:t>
      </w:r>
      <w:r>
        <w:t xml:space="preserve">   </w:t>
      </w:r>
    </w:p>
    <w:p w:rsidR="003C5E85" w:rsidRDefault="003C5E85">
      <w:pPr>
        <w:pStyle w:val="1"/>
        <w:shd w:val="clear" w:color="auto" w:fill="auto"/>
        <w:ind w:firstLine="0"/>
        <w:jc w:val="both"/>
      </w:pPr>
    </w:p>
    <w:p w:rsidR="00E2362A" w:rsidRDefault="00002612" w:rsidP="00E2362A">
      <w:pPr>
        <w:pStyle w:val="20"/>
        <w:shd w:val="clear" w:color="auto" w:fill="auto"/>
        <w:tabs>
          <w:tab w:val="left" w:leader="underscore" w:pos="7715"/>
          <w:tab w:val="left" w:leader="underscore" w:pos="8675"/>
          <w:tab w:val="left" w:leader="underscore" w:pos="10197"/>
        </w:tabs>
        <w:spacing w:before="120" w:after="300" w:line="233" w:lineRule="auto"/>
        <w:ind w:left="6520"/>
        <w:jc w:val="right"/>
      </w:pPr>
      <w:r>
        <w:t xml:space="preserve">Приложение 1 к решению </w:t>
      </w:r>
      <w:r w:rsidR="000F160D">
        <w:t>Городской Думы</w:t>
      </w:r>
      <w:r>
        <w:t xml:space="preserve"> городского поселения</w:t>
      </w:r>
      <w:r w:rsidR="000F160D">
        <w:t xml:space="preserve"> ГП "Город Спас-Деменск" </w:t>
      </w:r>
      <w:r w:rsidR="00E2362A">
        <w:t xml:space="preserve"> </w:t>
      </w:r>
      <w:r>
        <w:t xml:space="preserve"> от</w:t>
      </w:r>
      <w:r w:rsidR="00E2362A">
        <w:t xml:space="preserve">     26.03.2024 г. № 180 </w:t>
      </w:r>
    </w:p>
    <w:p w:rsidR="00E2362A" w:rsidRDefault="00E2362A">
      <w:pPr>
        <w:pStyle w:val="20"/>
        <w:shd w:val="clear" w:color="auto" w:fill="auto"/>
        <w:tabs>
          <w:tab w:val="left" w:leader="underscore" w:pos="7715"/>
          <w:tab w:val="left" w:leader="underscore" w:pos="8675"/>
          <w:tab w:val="left" w:leader="underscore" w:pos="10197"/>
        </w:tabs>
        <w:spacing w:before="120" w:after="300" w:line="233" w:lineRule="auto"/>
        <w:ind w:left="6520"/>
        <w:jc w:val="right"/>
      </w:pPr>
    </w:p>
    <w:p w:rsidR="000662AF" w:rsidRDefault="00002612">
      <w:pPr>
        <w:pStyle w:val="50"/>
        <w:shd w:val="clear" w:color="auto" w:fill="auto"/>
      </w:pPr>
      <w:r>
        <w:t>Положение о признании помещения жилым помещением, жилого</w:t>
      </w:r>
      <w:r>
        <w:br/>
        <w:t>помещения непригодным для проживания, многоквартирного дома</w:t>
      </w:r>
      <w:r>
        <w:br/>
        <w:t>аварийным и подлежащим сносу или реконструкции, садового дома</w:t>
      </w:r>
      <w:r>
        <w:br/>
        <w:t>жилым домом и жилого дома садовым домом на территории</w:t>
      </w:r>
      <w:r>
        <w:br/>
        <w:t>городского поселения</w:t>
      </w:r>
      <w:r w:rsidR="000F160D">
        <w:t xml:space="preserve">  "Город Спас-Деменск" </w:t>
      </w:r>
    </w:p>
    <w:p w:rsidR="000662AF" w:rsidRDefault="00002612">
      <w:pPr>
        <w:pStyle w:val="1"/>
        <w:numPr>
          <w:ilvl w:val="0"/>
          <w:numId w:val="2"/>
        </w:numPr>
        <w:shd w:val="clear" w:color="auto" w:fill="auto"/>
        <w:tabs>
          <w:tab w:val="left" w:pos="298"/>
        </w:tabs>
        <w:spacing w:after="300"/>
        <w:ind w:firstLine="0"/>
        <w:jc w:val="center"/>
      </w:pPr>
      <w:r>
        <w:rPr>
          <w:b/>
          <w:bCs/>
          <w:color w:val="303335"/>
        </w:rPr>
        <w:t>Общие положен</w:t>
      </w:r>
      <w:r>
        <w:rPr>
          <w:b/>
          <w:bCs/>
        </w:rPr>
        <w:t>и</w:t>
      </w:r>
      <w:r>
        <w:rPr>
          <w:b/>
          <w:bCs/>
          <w:color w:val="303335"/>
        </w:rPr>
        <w:t>и</w:t>
      </w:r>
    </w:p>
    <w:p w:rsidR="000662AF" w:rsidRDefault="00002612">
      <w:pPr>
        <w:pStyle w:val="1"/>
        <w:numPr>
          <w:ilvl w:val="0"/>
          <w:numId w:val="3"/>
        </w:numPr>
        <w:shd w:val="clear" w:color="auto" w:fill="auto"/>
        <w:tabs>
          <w:tab w:val="left" w:pos="926"/>
        </w:tabs>
        <w:ind w:firstLine="560"/>
        <w:jc w:val="both"/>
      </w:pPr>
      <w:r>
        <w:t>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порядок признания садового дома жилым домом и жилого дома садовым домом.</w:t>
      </w:r>
    </w:p>
    <w:p w:rsidR="000662AF" w:rsidRDefault="00002612">
      <w:pPr>
        <w:pStyle w:val="1"/>
        <w:numPr>
          <w:ilvl w:val="0"/>
          <w:numId w:val="3"/>
        </w:numPr>
        <w:shd w:val="clear" w:color="auto" w:fill="auto"/>
        <w:tabs>
          <w:tab w:val="left" w:pos="926"/>
        </w:tabs>
        <w:ind w:firstLine="560"/>
        <w:jc w:val="both"/>
      </w:pPr>
      <w:r>
        <w:t xml:space="preserve">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w:t>
      </w:r>
      <w:r w:rsidR="00346C6F">
        <w:t>ГП "Город Спас-Деменск" Калужской области</w:t>
      </w:r>
      <w:r>
        <w:t>.</w:t>
      </w:r>
    </w:p>
    <w:p w:rsidR="000662AF" w:rsidRDefault="00002612">
      <w:pPr>
        <w:pStyle w:val="1"/>
        <w:numPr>
          <w:ilvl w:val="0"/>
          <w:numId w:val="3"/>
        </w:numPr>
        <w:shd w:val="clear" w:color="auto" w:fill="auto"/>
        <w:tabs>
          <w:tab w:val="left" w:pos="926"/>
        </w:tabs>
        <w:ind w:firstLine="560"/>
        <w:jc w:val="both"/>
      </w:pPr>
      <w:r>
        <w:t>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кодексом Российской Федерации.</w:t>
      </w:r>
    </w:p>
    <w:p w:rsidR="000662AF" w:rsidRDefault="00002612">
      <w:pPr>
        <w:pStyle w:val="1"/>
        <w:numPr>
          <w:ilvl w:val="0"/>
          <w:numId w:val="3"/>
        </w:numPr>
        <w:shd w:val="clear" w:color="auto" w:fill="auto"/>
        <w:tabs>
          <w:tab w:val="left" w:pos="926"/>
        </w:tabs>
        <w:ind w:firstLine="560"/>
        <w:jc w:val="both"/>
      </w:pPr>
      <w:r>
        <w:t>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0662AF" w:rsidRDefault="00002612">
      <w:pPr>
        <w:pStyle w:val="1"/>
        <w:numPr>
          <w:ilvl w:val="0"/>
          <w:numId w:val="3"/>
        </w:numPr>
        <w:shd w:val="clear" w:color="auto" w:fill="auto"/>
        <w:tabs>
          <w:tab w:val="left" w:pos="926"/>
        </w:tabs>
        <w:ind w:firstLine="560"/>
        <w:jc w:val="both"/>
      </w:pPr>
      <w:r>
        <w:t>Жилым помещением признается:</w:t>
      </w:r>
    </w:p>
    <w:p w:rsidR="000662AF" w:rsidRDefault="00002612">
      <w:pPr>
        <w:pStyle w:val="1"/>
        <w:shd w:val="clear" w:color="auto" w:fill="auto"/>
        <w:ind w:firstLine="560"/>
        <w:jc w:val="both"/>
      </w:pPr>
      <w: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0662AF" w:rsidRDefault="00002612">
      <w:pPr>
        <w:pStyle w:val="1"/>
        <w:shd w:val="clear" w:color="auto" w:fill="auto"/>
        <w:ind w:firstLine="560"/>
        <w:jc w:val="both"/>
      </w:pPr>
      <w: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0662AF" w:rsidRDefault="00002612">
      <w:pPr>
        <w:pStyle w:val="1"/>
        <w:shd w:val="clear" w:color="auto" w:fill="auto"/>
        <w:spacing w:after="300"/>
        <w:ind w:firstLine="560"/>
        <w:jc w:val="both"/>
      </w:pPr>
      <w: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0662AF" w:rsidRDefault="00002612">
      <w:pPr>
        <w:pStyle w:val="1"/>
        <w:numPr>
          <w:ilvl w:val="1"/>
          <w:numId w:val="3"/>
        </w:numPr>
        <w:shd w:val="clear" w:color="auto" w:fill="auto"/>
        <w:tabs>
          <w:tab w:val="left" w:pos="1320"/>
        </w:tabs>
        <w:ind w:firstLine="560"/>
        <w:jc w:val="both"/>
      </w:pPr>
      <w:r>
        <w:t>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0662AF" w:rsidRDefault="00002612">
      <w:pPr>
        <w:pStyle w:val="1"/>
        <w:numPr>
          <w:ilvl w:val="1"/>
          <w:numId w:val="3"/>
        </w:numPr>
        <w:shd w:val="clear" w:color="auto" w:fill="auto"/>
        <w:tabs>
          <w:tab w:val="left" w:pos="1522"/>
        </w:tabs>
        <w:ind w:firstLine="560"/>
        <w:jc w:val="both"/>
      </w:pPr>
      <w:r>
        <w:t>Домом блокированной застройки признается жилой дом, соответствующий признакам, установленным пунктом 40 статьи 1 Градостроительного кодекса Российской Федерации.</w:t>
      </w:r>
    </w:p>
    <w:p w:rsidR="000662AF" w:rsidRDefault="00002612">
      <w:pPr>
        <w:pStyle w:val="1"/>
        <w:numPr>
          <w:ilvl w:val="0"/>
          <w:numId w:val="3"/>
        </w:numPr>
        <w:shd w:val="clear" w:color="auto" w:fill="auto"/>
        <w:tabs>
          <w:tab w:val="left" w:pos="931"/>
        </w:tabs>
        <w:ind w:firstLine="560"/>
        <w:jc w:val="both"/>
      </w:pPr>
      <w:r>
        <w:t>Многоквартирным домом признается здание, соответствующее признакам, установленным частью 6 статьи 15 Жилищного кодекса Российской Федерации.</w:t>
      </w:r>
    </w:p>
    <w:p w:rsidR="000662AF" w:rsidRDefault="00002612">
      <w:pPr>
        <w:pStyle w:val="1"/>
        <w:shd w:val="clear" w:color="auto" w:fill="auto"/>
        <w:ind w:firstLine="560"/>
        <w:jc w:val="both"/>
      </w:pPr>
      <w: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0662AF" w:rsidRDefault="00002612">
      <w:pPr>
        <w:pStyle w:val="1"/>
        <w:numPr>
          <w:ilvl w:val="0"/>
          <w:numId w:val="3"/>
        </w:numPr>
        <w:shd w:val="clear" w:color="auto" w:fill="auto"/>
        <w:tabs>
          <w:tab w:val="left" w:pos="931"/>
        </w:tabs>
        <w:ind w:firstLine="560"/>
        <w:jc w:val="both"/>
      </w:pPr>
      <w: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
    <w:p w:rsidR="000662AF" w:rsidRDefault="00002612">
      <w:pPr>
        <w:pStyle w:val="1"/>
        <w:shd w:val="clear" w:color="auto" w:fill="auto"/>
        <w:ind w:firstLine="560"/>
        <w:jc w:val="both"/>
      </w:pPr>
      <w:r>
        <w:t xml:space="preserve">Администрация </w:t>
      </w:r>
      <w:r w:rsidR="00346C6F">
        <w:t>ГП "Город Спас-Деменск" Калужской области</w:t>
      </w:r>
      <w:r>
        <w:t xml:space="preserve"> создает в установленном им порядке комиссию для оценки жилых помещений муниципального жилищного фонда и частного жилищного фонда, предусмотренных пунктом 7(1) 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0662AF" w:rsidRDefault="00002612">
      <w:pPr>
        <w:pStyle w:val="1"/>
        <w:shd w:val="clear" w:color="auto" w:fill="auto"/>
        <w:ind w:firstLine="560"/>
        <w:jc w:val="both"/>
      </w:pPr>
      <w:r>
        <w:t xml:space="preserve">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w:t>
      </w:r>
      <w:proofErr w:type="spellStart"/>
      <w:r>
        <w:t>санитарно</w:t>
      </w:r>
      <w:r>
        <w:softHyphen/>
        <w:t>эпидемиологической</w:t>
      </w:r>
      <w:proofErr w:type="spellEnd"/>
      <w:r>
        <w:t>,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предусмотренного пунктом 42 Положения,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0662AF" w:rsidRDefault="00002612">
      <w:pPr>
        <w:pStyle w:val="1"/>
        <w:shd w:val="clear" w:color="auto" w:fill="auto"/>
        <w:ind w:firstLine="560"/>
        <w:jc w:val="both"/>
      </w:pPr>
      <w:r>
        <w:t>Собственник жилого помещения (уполномоченное им лицо)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местного самоуправления, создавшими комиссию. Порядок участия в работе комиссии собственника жилого помещения, получившего повреждения в результате чрезвычайной ситуации, устанавливается органом местного самоуправления, создавшими комиссию.</w:t>
      </w:r>
    </w:p>
    <w:p w:rsidR="000662AF" w:rsidRDefault="00002612">
      <w:pPr>
        <w:pStyle w:val="1"/>
        <w:shd w:val="clear" w:color="auto" w:fill="auto"/>
        <w:ind w:firstLine="560"/>
        <w:jc w:val="both"/>
      </w:pPr>
      <w:r>
        <w:t>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Решение принимается на основании заключения комиссии, оформленного в порядке, предусмотренном пунктом 47 Положения</w:t>
      </w:r>
    </w:p>
    <w:p w:rsidR="000662AF" w:rsidRDefault="00002612">
      <w:pPr>
        <w:pStyle w:val="1"/>
        <w:shd w:val="clear" w:color="auto" w:fill="auto"/>
        <w:ind w:firstLine="580"/>
        <w:jc w:val="both"/>
      </w:pPr>
      <w:r>
        <w:t>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местного самоуправления.</w:t>
      </w:r>
    </w:p>
    <w:p w:rsidR="000662AF" w:rsidRDefault="00002612">
      <w:pPr>
        <w:pStyle w:val="1"/>
        <w:shd w:val="clear" w:color="auto" w:fill="auto"/>
        <w:ind w:firstLine="580"/>
        <w:jc w:val="both"/>
      </w:pPr>
      <w:r>
        <w:t>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0662AF" w:rsidRDefault="00002612">
      <w:pPr>
        <w:pStyle w:val="1"/>
        <w:numPr>
          <w:ilvl w:val="0"/>
          <w:numId w:val="3"/>
        </w:numPr>
        <w:shd w:val="clear" w:color="auto" w:fill="auto"/>
        <w:tabs>
          <w:tab w:val="left" w:pos="941"/>
        </w:tabs>
        <w:spacing w:after="320"/>
        <w:ind w:firstLine="580"/>
        <w:jc w:val="both"/>
      </w:pPr>
      <w:r>
        <w:t xml:space="preserve">Администрация </w:t>
      </w:r>
      <w:r w:rsidR="00346C6F">
        <w:t xml:space="preserve">ГП "Город Спас-Деменск" </w:t>
      </w:r>
      <w:r>
        <w:t xml:space="preserve"> при наличии обращения собственника помещения принимает решение о признании частных жилых помещений, находящихся на территории </w:t>
      </w:r>
      <w:r w:rsidR="00346C6F">
        <w:t xml:space="preserve">ГП "Город Спас-Деменск" </w:t>
      </w:r>
      <w:r>
        <w:t xml:space="preserve">, пригодными (непригодными) для </w:t>
      </w:r>
      <w:r>
        <w:rPr>
          <w:color w:val="303335"/>
        </w:rPr>
        <w:t>прожи</w:t>
      </w:r>
      <w:r w:rsidR="000C061A">
        <w:t>в</w:t>
      </w:r>
      <w:r>
        <w:t>а</w:t>
      </w:r>
      <w:r>
        <w:rPr>
          <w:color w:val="303335"/>
        </w:rPr>
        <w:t>ни</w:t>
      </w:r>
      <w:r>
        <w:t>я г</w:t>
      </w:r>
      <w:r>
        <w:rPr>
          <w:color w:val="303335"/>
        </w:rPr>
        <w:t>р</w:t>
      </w:r>
      <w:r>
        <w:t>а</w:t>
      </w:r>
      <w:r>
        <w:rPr>
          <w:color w:val="303335"/>
        </w:rPr>
        <w:t>жд</w:t>
      </w:r>
      <w:r>
        <w:t xml:space="preserve">ан </w:t>
      </w:r>
      <w:r>
        <w:rPr>
          <w:color w:val="303335"/>
        </w:rPr>
        <w:t>н</w:t>
      </w:r>
      <w:r>
        <w:t xml:space="preserve">а </w:t>
      </w:r>
      <w:r>
        <w:rPr>
          <w:color w:val="303335"/>
        </w:rPr>
        <w:t>о</w:t>
      </w:r>
      <w:r>
        <w:t>с</w:t>
      </w:r>
      <w:r>
        <w:rPr>
          <w:color w:val="303335"/>
        </w:rPr>
        <w:t>н</w:t>
      </w:r>
      <w:r>
        <w:t>о</w:t>
      </w:r>
      <w:r w:rsidR="000C061A">
        <w:t>в</w:t>
      </w:r>
      <w:r>
        <w:t>а</w:t>
      </w:r>
      <w:r>
        <w:rPr>
          <w:color w:val="303335"/>
        </w:rPr>
        <w:t>н</w:t>
      </w:r>
      <w:r>
        <w:t>и</w:t>
      </w:r>
      <w:r>
        <w:rPr>
          <w:color w:val="303335"/>
        </w:rPr>
        <w:t xml:space="preserve">и </w:t>
      </w:r>
      <w:r>
        <w:t>соответствующего заключения комиссии.</w:t>
      </w:r>
    </w:p>
    <w:p w:rsidR="000662AF" w:rsidRDefault="00002612">
      <w:pPr>
        <w:pStyle w:val="1"/>
        <w:numPr>
          <w:ilvl w:val="0"/>
          <w:numId w:val="2"/>
        </w:numPr>
        <w:shd w:val="clear" w:color="auto" w:fill="auto"/>
        <w:tabs>
          <w:tab w:val="left" w:pos="409"/>
        </w:tabs>
        <w:spacing w:after="320"/>
        <w:ind w:firstLine="0"/>
        <w:jc w:val="center"/>
      </w:pPr>
      <w:r>
        <w:rPr>
          <w:b/>
          <w:bCs/>
          <w:color w:val="303335"/>
        </w:rPr>
        <w:t xml:space="preserve">Требования, которым должно </w:t>
      </w:r>
      <w:r w:rsidR="000C061A">
        <w:rPr>
          <w:b/>
          <w:bCs/>
          <w:color w:val="303335"/>
        </w:rPr>
        <w:t>отвечать</w:t>
      </w:r>
      <w:r>
        <w:rPr>
          <w:b/>
          <w:bCs/>
          <w:color w:val="303335"/>
        </w:rPr>
        <w:t xml:space="preserve"> жилое помещение</w:t>
      </w:r>
    </w:p>
    <w:p w:rsidR="000662AF" w:rsidRDefault="00002612">
      <w:pPr>
        <w:pStyle w:val="1"/>
        <w:numPr>
          <w:ilvl w:val="0"/>
          <w:numId w:val="3"/>
        </w:numPr>
        <w:shd w:val="clear" w:color="auto" w:fill="auto"/>
        <w:tabs>
          <w:tab w:val="left" w:pos="941"/>
        </w:tabs>
        <w:ind w:firstLine="580"/>
        <w:jc w:val="both"/>
      </w:pPr>
      <w:r>
        <w:t>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rsidR="000662AF" w:rsidRDefault="00002612">
      <w:pPr>
        <w:pStyle w:val="1"/>
        <w:numPr>
          <w:ilvl w:val="0"/>
          <w:numId w:val="3"/>
        </w:numPr>
        <w:shd w:val="clear" w:color="auto" w:fill="auto"/>
        <w:tabs>
          <w:tab w:val="left" w:pos="994"/>
        </w:tabs>
        <w:ind w:firstLine="580"/>
        <w:jc w:val="both"/>
      </w:pPr>
      <w:r>
        <w:t xml:space="preserve">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t>деформативности</w:t>
      </w:r>
      <w:proofErr w:type="spellEnd"/>
      <w:r>
        <w:t xml:space="preserve"> (а в железобетонных конструкциях - в части </w:t>
      </w:r>
      <w:proofErr w:type="spellStart"/>
      <w:r>
        <w:t>трещиностойкости</w:t>
      </w:r>
      <w:proofErr w:type="spellEnd"/>
      <w: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0662AF" w:rsidRDefault="00002612">
      <w:pPr>
        <w:pStyle w:val="1"/>
        <w:shd w:val="clear" w:color="auto" w:fill="auto"/>
        <w:ind w:firstLine="580"/>
        <w:jc w:val="both"/>
      </w:pPr>
      <w: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0662AF" w:rsidRDefault="00002612">
      <w:pPr>
        <w:pStyle w:val="1"/>
        <w:numPr>
          <w:ilvl w:val="0"/>
          <w:numId w:val="3"/>
        </w:numPr>
        <w:shd w:val="clear" w:color="auto" w:fill="auto"/>
        <w:tabs>
          <w:tab w:val="left" w:pos="1004"/>
        </w:tabs>
        <w:ind w:firstLine="580"/>
        <w:jc w:val="both"/>
      </w:pPr>
      <w:r>
        <w:t xml:space="preserve">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t>проступей</w:t>
      </w:r>
      <w:proofErr w:type="spellEnd"/>
      <w: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0662AF" w:rsidRDefault="00002612">
      <w:pPr>
        <w:pStyle w:val="1"/>
        <w:numPr>
          <w:ilvl w:val="0"/>
          <w:numId w:val="3"/>
        </w:numPr>
        <w:shd w:val="clear" w:color="auto" w:fill="auto"/>
        <w:tabs>
          <w:tab w:val="left" w:pos="1057"/>
        </w:tabs>
        <w:ind w:firstLine="580"/>
        <w:jc w:val="both"/>
      </w:pPr>
      <w:r>
        <w:t>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централизованных инженерных сетей в одно - и двухэтажных зданиях допускается отсутствие водопровода и канализированных уборных.</w:t>
      </w:r>
    </w:p>
    <w:p w:rsidR="000662AF" w:rsidRDefault="00002612">
      <w:pPr>
        <w:pStyle w:val="1"/>
        <w:numPr>
          <w:ilvl w:val="0"/>
          <w:numId w:val="3"/>
        </w:numPr>
        <w:shd w:val="clear" w:color="auto" w:fill="auto"/>
        <w:tabs>
          <w:tab w:val="left" w:pos="1277"/>
        </w:tabs>
        <w:ind w:firstLine="580"/>
        <w:jc w:val="both"/>
      </w:pPr>
      <w:r>
        <w:t>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0662AF" w:rsidRDefault="00002612">
      <w:pPr>
        <w:pStyle w:val="1"/>
        <w:shd w:val="clear" w:color="auto" w:fill="auto"/>
        <w:ind w:firstLine="580"/>
        <w:jc w:val="both"/>
      </w:pPr>
      <w: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0662AF" w:rsidRDefault="00002612">
      <w:pPr>
        <w:pStyle w:val="1"/>
        <w:numPr>
          <w:ilvl w:val="0"/>
          <w:numId w:val="3"/>
        </w:numPr>
        <w:shd w:val="clear" w:color="auto" w:fill="auto"/>
        <w:tabs>
          <w:tab w:val="left" w:pos="1277"/>
        </w:tabs>
        <w:ind w:firstLine="580"/>
        <w:jc w:val="both"/>
      </w:pPr>
      <w:r>
        <w:t>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0662AF" w:rsidRDefault="00002612">
      <w:pPr>
        <w:pStyle w:val="1"/>
        <w:numPr>
          <w:ilvl w:val="0"/>
          <w:numId w:val="3"/>
        </w:numPr>
        <w:shd w:val="clear" w:color="auto" w:fill="auto"/>
        <w:tabs>
          <w:tab w:val="left" w:pos="1057"/>
        </w:tabs>
        <w:ind w:firstLine="580"/>
        <w:jc w:val="both"/>
      </w:pPr>
      <w:r>
        <w:t xml:space="preserve">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w:t>
      </w:r>
      <w:proofErr w:type="spellStart"/>
      <w:r>
        <w:t>несветопрозрачных</w:t>
      </w:r>
      <w:proofErr w:type="spellEnd"/>
      <w:r>
        <w:t xml:space="preserve"> ограждающих конструкций и препятствующие накоплению излишней влаги в конструкциях жилого дома.</w:t>
      </w:r>
    </w:p>
    <w:p w:rsidR="000662AF" w:rsidRDefault="00002612">
      <w:pPr>
        <w:pStyle w:val="1"/>
        <w:numPr>
          <w:ilvl w:val="0"/>
          <w:numId w:val="3"/>
        </w:numPr>
        <w:shd w:val="clear" w:color="auto" w:fill="auto"/>
        <w:tabs>
          <w:tab w:val="left" w:pos="1057"/>
        </w:tabs>
        <w:ind w:firstLine="580"/>
        <w:jc w:val="both"/>
      </w:pPr>
      <w:r>
        <w:t>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0662AF" w:rsidRDefault="00002612">
      <w:pPr>
        <w:pStyle w:val="1"/>
        <w:numPr>
          <w:ilvl w:val="0"/>
          <w:numId w:val="3"/>
        </w:numPr>
        <w:shd w:val="clear" w:color="auto" w:fill="auto"/>
        <w:tabs>
          <w:tab w:val="left" w:pos="1057"/>
        </w:tabs>
        <w:ind w:firstLine="580"/>
        <w:jc w:val="both"/>
      </w:pPr>
      <w:r>
        <w:t>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0662AF" w:rsidRDefault="00002612">
      <w:pPr>
        <w:pStyle w:val="1"/>
        <w:numPr>
          <w:ilvl w:val="0"/>
          <w:numId w:val="3"/>
        </w:numPr>
        <w:shd w:val="clear" w:color="auto" w:fill="auto"/>
        <w:tabs>
          <w:tab w:val="left" w:pos="1018"/>
        </w:tabs>
        <w:ind w:firstLine="560"/>
        <w:jc w:val="both"/>
      </w:pPr>
      <w:r>
        <w:t>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0662AF" w:rsidRDefault="00002612">
      <w:pPr>
        <w:pStyle w:val="1"/>
        <w:numPr>
          <w:ilvl w:val="0"/>
          <w:numId w:val="3"/>
        </w:numPr>
        <w:shd w:val="clear" w:color="auto" w:fill="auto"/>
        <w:tabs>
          <w:tab w:val="left" w:pos="1018"/>
        </w:tabs>
        <w:ind w:firstLine="560"/>
        <w:jc w:val="both"/>
      </w:pPr>
      <w:r>
        <w:t xml:space="preserve">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t>гидро</w:t>
      </w:r>
      <w:proofErr w:type="spellEnd"/>
      <w:r>
        <w:t xml:space="preserve">-, </w:t>
      </w:r>
      <w:proofErr w:type="spellStart"/>
      <w:r>
        <w:t>шумо</w:t>
      </w:r>
      <w:proofErr w:type="spellEnd"/>
      <w: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0662AF" w:rsidRDefault="00002612">
      <w:pPr>
        <w:pStyle w:val="1"/>
        <w:numPr>
          <w:ilvl w:val="0"/>
          <w:numId w:val="3"/>
        </w:numPr>
        <w:shd w:val="clear" w:color="auto" w:fill="auto"/>
        <w:tabs>
          <w:tab w:val="left" w:pos="1018"/>
        </w:tabs>
        <w:ind w:firstLine="560"/>
        <w:jc w:val="both"/>
      </w:pPr>
      <w:r>
        <w:t>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0662AF" w:rsidRDefault="00002612">
      <w:pPr>
        <w:pStyle w:val="1"/>
        <w:numPr>
          <w:ilvl w:val="0"/>
          <w:numId w:val="3"/>
        </w:numPr>
        <w:shd w:val="clear" w:color="auto" w:fill="auto"/>
        <w:tabs>
          <w:tab w:val="left" w:pos="1018"/>
        </w:tabs>
        <w:ind w:firstLine="560"/>
        <w:jc w:val="both"/>
      </w:pPr>
      <w:r>
        <w:t xml:space="preserve">В жилом помещении требуемая инсоляция должна обеспечиваться для одно, двух- и трехкомнатных квартир - не менее чем в одной комнате, для четырех-, пяти- и </w:t>
      </w:r>
      <w:proofErr w:type="spellStart"/>
      <w:r>
        <w:t>шестикомнатных</w:t>
      </w:r>
      <w:proofErr w:type="spellEnd"/>
      <w:r>
        <w:t xml:space="preserve">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 Коэффициент естественной освещенности в комнатах и кухнях должен быть не менее 0,5 процента в середине жилого помещения.</w:t>
      </w:r>
    </w:p>
    <w:p w:rsidR="000662AF" w:rsidRDefault="00002612">
      <w:pPr>
        <w:pStyle w:val="1"/>
        <w:numPr>
          <w:ilvl w:val="0"/>
          <w:numId w:val="3"/>
        </w:numPr>
        <w:shd w:val="clear" w:color="auto" w:fill="auto"/>
        <w:tabs>
          <w:tab w:val="left" w:pos="1018"/>
        </w:tabs>
        <w:ind w:firstLine="560"/>
        <w:jc w:val="both"/>
      </w:pPr>
      <w:r>
        <w:t xml:space="preserve">Высота (от пола до потолка) комнат и кухни (кухни-столовой) в климатических районах </w:t>
      </w:r>
      <w:r>
        <w:rPr>
          <w:lang w:val="en-US" w:eastAsia="en-US" w:bidi="en-US"/>
        </w:rPr>
        <w:t>IA</w:t>
      </w:r>
      <w:r w:rsidRPr="000C061A">
        <w:rPr>
          <w:lang w:eastAsia="en-US" w:bidi="en-US"/>
        </w:rPr>
        <w:t xml:space="preserve">, </w:t>
      </w:r>
      <w:r>
        <w:t>1</w:t>
      </w:r>
      <w:r>
        <w:rPr>
          <w:color w:val="303335"/>
        </w:rPr>
        <w:t>Б</w:t>
      </w:r>
      <w:r>
        <w:t xml:space="preserve">, 1Г, 1Д и </w:t>
      </w:r>
      <w:proofErr w:type="spellStart"/>
      <w:r>
        <w:rPr>
          <w:lang w:val="en-US" w:eastAsia="en-US" w:bidi="en-US"/>
        </w:rPr>
        <w:t>IVa</w:t>
      </w:r>
      <w:proofErr w:type="spellEnd"/>
      <w:r w:rsidRPr="000C061A">
        <w:rPr>
          <w:lang w:eastAsia="en-US" w:bidi="en-US"/>
        </w:rPr>
        <w:t xml:space="preserve"> </w:t>
      </w:r>
      <w:r>
        <w:t>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0662AF" w:rsidRDefault="00002612">
      <w:pPr>
        <w:pStyle w:val="1"/>
        <w:numPr>
          <w:ilvl w:val="0"/>
          <w:numId w:val="3"/>
        </w:numPr>
        <w:shd w:val="clear" w:color="auto" w:fill="auto"/>
        <w:tabs>
          <w:tab w:val="left" w:pos="1018"/>
        </w:tabs>
        <w:ind w:firstLine="560"/>
        <w:jc w:val="both"/>
      </w:pPr>
      <w:r>
        <w:t>Отметка пола жилого помещения, расположенного на первом этаже, должна быть выше планировочной отметки земли.</w:t>
      </w:r>
    </w:p>
    <w:p w:rsidR="000662AF" w:rsidRDefault="00002612">
      <w:pPr>
        <w:pStyle w:val="1"/>
        <w:shd w:val="clear" w:color="auto" w:fill="auto"/>
        <w:ind w:firstLine="560"/>
        <w:jc w:val="both"/>
      </w:pPr>
      <w:r>
        <w:t>Размещение жилого помещения в подвальном и цокольном этажах не допускается.</w:t>
      </w:r>
    </w:p>
    <w:p w:rsidR="000662AF" w:rsidRDefault="00002612">
      <w:pPr>
        <w:pStyle w:val="1"/>
        <w:numPr>
          <w:ilvl w:val="0"/>
          <w:numId w:val="3"/>
        </w:numPr>
        <w:shd w:val="clear" w:color="auto" w:fill="auto"/>
        <w:tabs>
          <w:tab w:val="left" w:pos="1018"/>
        </w:tabs>
        <w:ind w:firstLine="560"/>
        <w:jc w:val="both"/>
      </w:pPr>
      <w:r>
        <w:t>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0662AF" w:rsidRDefault="00002612">
      <w:pPr>
        <w:pStyle w:val="1"/>
        <w:numPr>
          <w:ilvl w:val="0"/>
          <w:numId w:val="3"/>
        </w:numPr>
        <w:shd w:val="clear" w:color="auto" w:fill="auto"/>
        <w:tabs>
          <w:tab w:val="left" w:pos="1018"/>
        </w:tabs>
        <w:ind w:firstLine="560"/>
        <w:jc w:val="both"/>
      </w:pPr>
      <w:r>
        <w:t>Комнаты и кухни в жилом помещении должны иметь непосредственное естественное освещение.</w:t>
      </w:r>
    </w:p>
    <w:p w:rsidR="000662AF" w:rsidRDefault="00002612">
      <w:pPr>
        <w:pStyle w:val="1"/>
        <w:shd w:val="clear" w:color="auto" w:fill="auto"/>
        <w:ind w:firstLine="560"/>
        <w:jc w:val="both"/>
      </w:pPr>
      <w: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5,5 и не менее 1: 8, а для верхних этажей со световыми проемами в плоскости наклонных ограждающих конструкций - не менее 1:10.</w:t>
      </w:r>
    </w:p>
    <w:p w:rsidR="000662AF" w:rsidRDefault="00002612">
      <w:pPr>
        <w:pStyle w:val="1"/>
        <w:numPr>
          <w:ilvl w:val="0"/>
          <w:numId w:val="3"/>
        </w:numPr>
        <w:shd w:val="clear" w:color="auto" w:fill="auto"/>
        <w:tabs>
          <w:tab w:val="left" w:pos="1061"/>
        </w:tabs>
        <w:ind w:firstLine="580"/>
        <w:jc w:val="both"/>
      </w:pPr>
      <w:r>
        <w:t xml:space="preserve">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w:t>
      </w:r>
      <w:proofErr w:type="spellStart"/>
      <w:r>
        <w:t>дБА</w:t>
      </w:r>
      <w:proofErr w:type="spellEnd"/>
      <w:r>
        <w:t xml:space="preserve"> указанных уровней в дневное и ночное время суток.</w:t>
      </w:r>
    </w:p>
    <w:p w:rsidR="000662AF" w:rsidRDefault="00002612">
      <w:pPr>
        <w:pStyle w:val="1"/>
        <w:shd w:val="clear" w:color="auto" w:fill="auto"/>
        <w:ind w:firstLine="580"/>
        <w:jc w:val="both"/>
      </w:pPr>
      <w:r>
        <w:t>Межквартирные стены и перегородки должны иметь индекс изоляции воздушного шума не ниже 50 дБ.</w:t>
      </w:r>
    </w:p>
    <w:p w:rsidR="000662AF" w:rsidRDefault="00002612">
      <w:pPr>
        <w:pStyle w:val="1"/>
        <w:numPr>
          <w:ilvl w:val="0"/>
          <w:numId w:val="3"/>
        </w:numPr>
        <w:shd w:val="clear" w:color="auto" w:fill="auto"/>
        <w:tabs>
          <w:tab w:val="left" w:pos="1061"/>
        </w:tabs>
        <w:ind w:firstLine="580"/>
        <w:jc w:val="both"/>
      </w:pPr>
      <w:r>
        <w:t>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0662AF" w:rsidRDefault="00002612">
      <w:pPr>
        <w:pStyle w:val="1"/>
        <w:numPr>
          <w:ilvl w:val="0"/>
          <w:numId w:val="3"/>
        </w:numPr>
        <w:shd w:val="clear" w:color="auto" w:fill="auto"/>
        <w:tabs>
          <w:tab w:val="left" w:pos="1195"/>
        </w:tabs>
        <w:ind w:firstLine="580"/>
        <w:jc w:val="both"/>
      </w:pPr>
      <w:r>
        <w:t>В жилом помещении допустимый уровень инфразвука должен соответствовать значениям, установленным в действующих нормативных правовых актах.</w:t>
      </w:r>
    </w:p>
    <w:p w:rsidR="000662AF" w:rsidRDefault="00002612">
      <w:pPr>
        <w:pStyle w:val="1"/>
        <w:numPr>
          <w:ilvl w:val="0"/>
          <w:numId w:val="3"/>
        </w:numPr>
        <w:shd w:val="clear" w:color="auto" w:fill="auto"/>
        <w:tabs>
          <w:tab w:val="left" w:pos="1195"/>
        </w:tabs>
        <w:ind w:firstLine="580"/>
        <w:jc w:val="both"/>
      </w:pPr>
      <w:r>
        <w:t>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0662AF" w:rsidRDefault="00002612">
      <w:pPr>
        <w:pStyle w:val="1"/>
        <w:numPr>
          <w:ilvl w:val="0"/>
          <w:numId w:val="3"/>
        </w:numPr>
        <w:shd w:val="clear" w:color="auto" w:fill="auto"/>
        <w:tabs>
          <w:tab w:val="left" w:pos="1061"/>
        </w:tabs>
        <w:ind w:firstLine="580"/>
        <w:jc w:val="both"/>
      </w:pPr>
      <w:r>
        <w:t>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w:t>
      </w:r>
      <w:r w:rsidR="00346C6F">
        <w:t>-</w:t>
      </w:r>
      <w:r>
        <w:softHyphen/>
        <w:t>эпидемиологического благополучия населения.</w:t>
      </w:r>
    </w:p>
    <w:p w:rsidR="000662AF" w:rsidRDefault="00002612">
      <w:pPr>
        <w:pStyle w:val="1"/>
        <w:numPr>
          <w:ilvl w:val="0"/>
          <w:numId w:val="3"/>
        </w:numPr>
        <w:shd w:val="clear" w:color="auto" w:fill="auto"/>
        <w:tabs>
          <w:tab w:val="left" w:pos="1061"/>
        </w:tabs>
        <w:ind w:firstLine="580"/>
        <w:jc w:val="both"/>
      </w:pPr>
      <w:r>
        <w:t xml:space="preserve">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t>мкЗв</w:t>
      </w:r>
      <w:proofErr w:type="spellEnd"/>
      <w:r>
        <w:t>/ч, а среднегодовая эквивалентная равновесная объемная активность радона в воздухе эксплуатируемых помещений не должна превышать 200 Бк/куб. м.</w:t>
      </w:r>
    </w:p>
    <w:p w:rsidR="000662AF" w:rsidRDefault="00002612">
      <w:pPr>
        <w:pStyle w:val="1"/>
        <w:numPr>
          <w:ilvl w:val="0"/>
          <w:numId w:val="3"/>
        </w:numPr>
        <w:shd w:val="clear" w:color="auto" w:fill="auto"/>
        <w:tabs>
          <w:tab w:val="left" w:pos="1061"/>
        </w:tabs>
        <w:spacing w:after="320"/>
        <w:ind w:firstLine="580"/>
        <w:jc w:val="both"/>
      </w:pPr>
      <w:r>
        <w:t xml:space="preserve">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t>бутилацетат</w:t>
      </w:r>
      <w:proofErr w:type="spellEnd"/>
      <w:r>
        <w:t xml:space="preserve">, </w:t>
      </w:r>
      <w:proofErr w:type="spellStart"/>
      <w:r>
        <w:t>диметиламин</w:t>
      </w:r>
      <w:proofErr w:type="spellEnd"/>
      <w:r>
        <w:t>, 1</w:t>
      </w:r>
      <w:r>
        <w:rPr>
          <w:color w:val="303335"/>
        </w:rPr>
        <w:t>,2-д</w:t>
      </w:r>
      <w:r>
        <w:t xml:space="preserve">ихлорэтан, ксилол, ртуть, свинец и его неорганические соединения, сероводород, стирол, толуол, оксид углерода, фенол, формальдегид, </w:t>
      </w:r>
      <w:proofErr w:type="spellStart"/>
      <w:r>
        <w:t>диметилфталат</w:t>
      </w:r>
      <w:proofErr w:type="spellEnd"/>
      <w:r>
        <w:t>, этилацетат и этилбензол.</w:t>
      </w:r>
    </w:p>
    <w:p w:rsidR="000662AF" w:rsidRDefault="00002612">
      <w:pPr>
        <w:pStyle w:val="1"/>
        <w:numPr>
          <w:ilvl w:val="0"/>
          <w:numId w:val="2"/>
        </w:numPr>
        <w:shd w:val="clear" w:color="auto" w:fill="auto"/>
        <w:tabs>
          <w:tab w:val="left" w:pos="1071"/>
        </w:tabs>
        <w:spacing w:after="320"/>
        <w:ind w:firstLine="0"/>
        <w:jc w:val="center"/>
      </w:pPr>
      <w:r>
        <w:rPr>
          <w:b/>
          <w:bCs/>
          <w:color w:val="303335"/>
        </w:rPr>
        <w:t>Осно</w:t>
      </w:r>
      <w:r>
        <w:rPr>
          <w:b/>
          <w:bCs/>
        </w:rPr>
        <w:t xml:space="preserve">вания </w:t>
      </w:r>
      <w:r>
        <w:rPr>
          <w:b/>
          <w:bCs/>
          <w:color w:val="303335"/>
        </w:rPr>
        <w:t>для приз</w:t>
      </w:r>
      <w:r>
        <w:rPr>
          <w:b/>
          <w:bCs/>
        </w:rPr>
        <w:t xml:space="preserve">нания </w:t>
      </w:r>
      <w:r>
        <w:rPr>
          <w:b/>
          <w:bCs/>
          <w:color w:val="303335"/>
        </w:rPr>
        <w:t>ж</w:t>
      </w:r>
      <w:r>
        <w:rPr>
          <w:b/>
          <w:bCs/>
        </w:rPr>
        <w:t>ил</w:t>
      </w:r>
      <w:r>
        <w:rPr>
          <w:b/>
          <w:bCs/>
          <w:color w:val="303335"/>
        </w:rPr>
        <w:t>о</w:t>
      </w:r>
      <w:r>
        <w:rPr>
          <w:b/>
          <w:bCs/>
        </w:rPr>
        <w:t>го</w:t>
      </w:r>
      <w:r w:rsidR="000C061A">
        <w:rPr>
          <w:b/>
          <w:bCs/>
        </w:rPr>
        <w:t xml:space="preserve"> </w:t>
      </w:r>
      <w:r>
        <w:rPr>
          <w:b/>
          <w:bCs/>
        </w:rPr>
        <w:t>п</w:t>
      </w:r>
      <w:r>
        <w:rPr>
          <w:b/>
          <w:bCs/>
          <w:color w:val="303335"/>
        </w:rPr>
        <w:t>ом</w:t>
      </w:r>
      <w:r>
        <w:rPr>
          <w:b/>
          <w:bCs/>
        </w:rPr>
        <w:t>е</w:t>
      </w:r>
      <w:r>
        <w:rPr>
          <w:b/>
          <w:bCs/>
          <w:color w:val="303335"/>
        </w:rPr>
        <w:t>щени</w:t>
      </w:r>
      <w:r>
        <w:rPr>
          <w:b/>
          <w:bCs/>
        </w:rPr>
        <w:t>я</w:t>
      </w:r>
      <w:r>
        <w:rPr>
          <w:b/>
          <w:bCs/>
        </w:rPr>
        <w:br/>
        <w:t>непригодным д</w:t>
      </w:r>
      <w:r w:rsidR="000C061A">
        <w:rPr>
          <w:b/>
          <w:bCs/>
        </w:rPr>
        <w:t>ля</w:t>
      </w:r>
      <w:r>
        <w:rPr>
          <w:b/>
          <w:bCs/>
        </w:rPr>
        <w:t xml:space="preserve"> проживания и многоквартирного</w:t>
      </w:r>
      <w:r>
        <w:rPr>
          <w:b/>
          <w:bCs/>
        </w:rPr>
        <w:br/>
        <w:t>д</w:t>
      </w:r>
      <w:r w:rsidR="000C061A">
        <w:rPr>
          <w:b/>
          <w:bCs/>
        </w:rPr>
        <w:t>о</w:t>
      </w:r>
      <w:r>
        <w:rPr>
          <w:b/>
          <w:bCs/>
        </w:rPr>
        <w:t>ма аварийным и подлежащим сносу и</w:t>
      </w:r>
      <w:r w:rsidR="000C061A">
        <w:rPr>
          <w:b/>
          <w:bCs/>
        </w:rPr>
        <w:t>л</w:t>
      </w:r>
      <w:r>
        <w:rPr>
          <w:b/>
          <w:bCs/>
        </w:rPr>
        <w:t>и реконструкции</w:t>
      </w:r>
    </w:p>
    <w:p w:rsidR="000662AF" w:rsidRDefault="00002612">
      <w:pPr>
        <w:pStyle w:val="1"/>
        <w:numPr>
          <w:ilvl w:val="0"/>
          <w:numId w:val="3"/>
        </w:numPr>
        <w:shd w:val="clear" w:color="auto" w:fill="auto"/>
        <w:tabs>
          <w:tab w:val="left" w:pos="1195"/>
        </w:tabs>
        <w:ind w:firstLine="580"/>
        <w:jc w:val="both"/>
      </w:pPr>
      <w:r>
        <w:t>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0662AF" w:rsidRDefault="00002612">
      <w:pPr>
        <w:pStyle w:val="1"/>
        <w:shd w:val="clear" w:color="auto" w:fill="auto"/>
        <w:ind w:firstLine="580"/>
        <w:jc w:val="both"/>
      </w:pPr>
      <w:r>
        <w:t>ухудшения в связи с физическим износом в процессе эксплуатации либо в результате чрезвычайной ситуации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0662AF" w:rsidRDefault="00002612">
      <w:pPr>
        <w:pStyle w:val="1"/>
        <w:shd w:val="clear" w:color="auto" w:fill="auto"/>
        <w:ind w:firstLine="580"/>
        <w:jc w:val="both"/>
      </w:pPr>
      <w:r>
        <w:t xml:space="preserve">изменения окружающей среды и параметров микроклимата жилого помещения, не позволяющих обеспечить соблюдение необходимых </w:t>
      </w:r>
      <w:proofErr w:type="spellStart"/>
      <w:r>
        <w:t>санитарно</w:t>
      </w:r>
      <w:r>
        <w:softHyphen/>
        <w:t>эпидемиологических</w:t>
      </w:r>
      <w:proofErr w:type="spellEnd"/>
      <w:r>
        <w:t xml:space="preserve">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0662AF" w:rsidRDefault="00002612">
      <w:pPr>
        <w:pStyle w:val="1"/>
        <w:numPr>
          <w:ilvl w:val="0"/>
          <w:numId w:val="3"/>
        </w:numPr>
        <w:shd w:val="clear" w:color="auto" w:fill="auto"/>
        <w:tabs>
          <w:tab w:val="left" w:pos="1098"/>
        </w:tabs>
        <w:ind w:firstLine="580"/>
        <w:jc w:val="both"/>
      </w:pPr>
      <w:r>
        <w:t>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разрушением либо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
    <w:p w:rsidR="000662AF" w:rsidRDefault="00002612">
      <w:pPr>
        <w:pStyle w:val="1"/>
        <w:shd w:val="clear" w:color="auto" w:fill="auto"/>
        <w:ind w:firstLine="580"/>
        <w:jc w:val="both"/>
      </w:pPr>
      <w:r>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p>
    <w:p w:rsidR="000662AF" w:rsidRDefault="00002612">
      <w:pPr>
        <w:pStyle w:val="1"/>
        <w:numPr>
          <w:ilvl w:val="0"/>
          <w:numId w:val="3"/>
        </w:numPr>
        <w:shd w:val="clear" w:color="auto" w:fill="auto"/>
        <w:tabs>
          <w:tab w:val="left" w:pos="1098"/>
        </w:tabs>
        <w:ind w:firstLine="580"/>
        <w:jc w:val="both"/>
      </w:pPr>
      <w:r>
        <w:t>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разделах II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0662AF" w:rsidRDefault="00002612">
      <w:pPr>
        <w:pStyle w:val="1"/>
        <w:numPr>
          <w:ilvl w:val="0"/>
          <w:numId w:val="3"/>
        </w:numPr>
        <w:shd w:val="clear" w:color="auto" w:fill="auto"/>
        <w:tabs>
          <w:tab w:val="left" w:pos="1098"/>
        </w:tabs>
        <w:ind w:firstLine="580"/>
        <w:jc w:val="both"/>
      </w:pPr>
      <w:r>
        <w:t>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0662AF" w:rsidRDefault="00002612">
      <w:pPr>
        <w:pStyle w:val="1"/>
        <w:shd w:val="clear" w:color="auto" w:fill="auto"/>
        <w:ind w:firstLine="580"/>
        <w:jc w:val="both"/>
      </w:pPr>
      <w:r>
        <w:t>Непригодными для проживания следует признавать жилые помещения, расположенные в зоне вероятных разрушений при техногенных авариях, иных обстоятельствах, в результате которых сложилась чрезвычайная ситуация,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иных обстоятельствах, в результате которых сложилась чрезвычайная ситуация, понимается территория, в границах которой расположены жилые помещения и многоквартирные дома, которым грозит разрушение в связи с произошедшими техногенной аварией, иными обстоятельствами, в результате которых сложилась чрезвычайная ситуация. Зоны вероятных разрушений при техногенных авариях устанавливаются Федеральной службой по экологическому, технологическому и атомному надзору и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основании материалов технического расследования их причин.</w:t>
      </w:r>
    </w:p>
    <w:p w:rsidR="000662AF" w:rsidRDefault="00002612">
      <w:pPr>
        <w:pStyle w:val="1"/>
        <w:numPr>
          <w:ilvl w:val="0"/>
          <w:numId w:val="3"/>
        </w:numPr>
        <w:shd w:val="clear" w:color="auto" w:fill="auto"/>
        <w:tabs>
          <w:tab w:val="left" w:pos="1041"/>
        </w:tabs>
        <w:ind w:firstLine="560"/>
        <w:jc w:val="both"/>
      </w:pPr>
      <w:r>
        <w:t>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0662AF" w:rsidRDefault="00002612">
      <w:pPr>
        <w:pStyle w:val="1"/>
        <w:numPr>
          <w:ilvl w:val="0"/>
          <w:numId w:val="3"/>
        </w:numPr>
        <w:shd w:val="clear" w:color="auto" w:fill="auto"/>
        <w:tabs>
          <w:tab w:val="left" w:pos="1041"/>
        </w:tabs>
        <w:ind w:firstLine="560"/>
        <w:jc w:val="both"/>
      </w:pPr>
      <w:r>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0662AF" w:rsidRDefault="00002612">
      <w:pPr>
        <w:pStyle w:val="1"/>
        <w:numPr>
          <w:ilvl w:val="0"/>
          <w:numId w:val="3"/>
        </w:numPr>
        <w:shd w:val="clear" w:color="auto" w:fill="auto"/>
        <w:tabs>
          <w:tab w:val="left" w:pos="1041"/>
        </w:tabs>
        <w:ind w:firstLine="560"/>
        <w:jc w:val="both"/>
      </w:pPr>
      <w:r>
        <w:t>Комнаты, окна которых выходят на магистрали, при уровне шума выше предельно допустимой нормы, указанной в пункте 26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0662AF" w:rsidRDefault="00002612">
      <w:pPr>
        <w:pStyle w:val="1"/>
        <w:numPr>
          <w:ilvl w:val="0"/>
          <w:numId w:val="3"/>
        </w:numPr>
        <w:shd w:val="clear" w:color="auto" w:fill="auto"/>
        <w:tabs>
          <w:tab w:val="left" w:pos="1041"/>
        </w:tabs>
        <w:ind w:firstLine="560"/>
        <w:jc w:val="both"/>
      </w:pPr>
      <w:r>
        <w:t>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0662AF" w:rsidRDefault="00002612">
      <w:pPr>
        <w:pStyle w:val="1"/>
        <w:numPr>
          <w:ilvl w:val="0"/>
          <w:numId w:val="3"/>
        </w:numPr>
        <w:shd w:val="clear" w:color="auto" w:fill="auto"/>
        <w:tabs>
          <w:tab w:val="left" w:pos="1041"/>
        </w:tabs>
        <w:ind w:firstLine="560"/>
        <w:jc w:val="both"/>
      </w:pPr>
      <w:r>
        <w:t>Не может служить основанием для признания жилого помещения непригодным для проживания:</w:t>
      </w:r>
    </w:p>
    <w:p w:rsidR="000662AF" w:rsidRDefault="00002612">
      <w:pPr>
        <w:pStyle w:val="1"/>
        <w:shd w:val="clear" w:color="auto" w:fill="auto"/>
        <w:ind w:firstLine="560"/>
        <w:jc w:val="both"/>
      </w:pPr>
      <w:r>
        <w:t>отсутствие системы централизованной канализации и горячего водоснабжения в одно- и двухэтажном жилом доме;</w:t>
      </w:r>
    </w:p>
    <w:p w:rsidR="000662AF" w:rsidRDefault="00002612">
      <w:pPr>
        <w:pStyle w:val="1"/>
        <w:shd w:val="clear" w:color="auto" w:fill="auto"/>
        <w:ind w:firstLine="560"/>
        <w:jc w:val="both"/>
      </w:pPr>
      <w: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0662AF" w:rsidRDefault="00002612">
      <w:pPr>
        <w:pStyle w:val="1"/>
        <w:shd w:val="clear" w:color="auto" w:fill="auto"/>
        <w:spacing w:after="660"/>
        <w:ind w:firstLine="560"/>
        <w:jc w:val="both"/>
      </w:pPr>
      <w: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0662AF" w:rsidRDefault="00002612">
      <w:pPr>
        <w:pStyle w:val="1"/>
        <w:numPr>
          <w:ilvl w:val="0"/>
          <w:numId w:val="2"/>
        </w:numPr>
        <w:shd w:val="clear" w:color="auto" w:fill="auto"/>
        <w:tabs>
          <w:tab w:val="left" w:pos="500"/>
        </w:tabs>
        <w:spacing w:after="340"/>
        <w:ind w:firstLine="0"/>
        <w:jc w:val="center"/>
      </w:pPr>
      <w:r>
        <w:rPr>
          <w:b/>
          <w:bCs/>
          <w:color w:val="303335"/>
        </w:rPr>
        <w:t>Порядок признания помещения жилым помещением, жилого</w:t>
      </w:r>
    </w:p>
    <w:p w:rsidR="000662AF" w:rsidRDefault="00002612">
      <w:pPr>
        <w:pStyle w:val="1"/>
        <w:shd w:val="clear" w:color="auto" w:fill="auto"/>
        <w:spacing w:after="280"/>
        <w:ind w:firstLine="0"/>
        <w:jc w:val="center"/>
      </w:pPr>
      <w:r>
        <w:rPr>
          <w:b/>
          <w:bCs/>
        </w:rPr>
        <w:t>помещения непригодным для проживания и</w:t>
      </w:r>
      <w:r>
        <w:rPr>
          <w:b/>
          <w:bCs/>
        </w:rPr>
        <w:br/>
        <w:t>многоквартирного</w:t>
      </w:r>
      <w:r>
        <w:rPr>
          <w:b/>
          <w:bCs/>
        </w:rPr>
        <w:br/>
        <w:t>дома аварийным и подлежащим сносу или реконструкции</w:t>
      </w:r>
    </w:p>
    <w:p w:rsidR="000662AF" w:rsidRDefault="00002612">
      <w:pPr>
        <w:pStyle w:val="1"/>
        <w:numPr>
          <w:ilvl w:val="0"/>
          <w:numId w:val="3"/>
        </w:numPr>
        <w:shd w:val="clear" w:color="auto" w:fill="auto"/>
        <w:tabs>
          <w:tab w:val="left" w:pos="1282"/>
        </w:tabs>
        <w:ind w:firstLine="560"/>
        <w:jc w:val="both"/>
      </w:pPr>
      <w:r>
        <w:t xml:space="preserve">Комиссия на основании заявления собственника помещения,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w:t>
      </w:r>
      <w:r>
        <w:rPr>
          <w:color w:val="303335"/>
        </w:rPr>
        <w:t>П</w:t>
      </w:r>
      <w:r>
        <w:t>р</w:t>
      </w:r>
      <w:r w:rsidR="000C061A">
        <w:t>а</w:t>
      </w:r>
      <w:r>
        <w:t>вительс</w:t>
      </w:r>
      <w:r w:rsidR="000C061A">
        <w:t>т</w:t>
      </w:r>
      <w:r>
        <w:t>в</w:t>
      </w:r>
      <w:r>
        <w:rPr>
          <w:color w:val="303335"/>
        </w:rPr>
        <w:t>а Р</w:t>
      </w:r>
      <w:r>
        <w:t>осси</w:t>
      </w:r>
      <w:r>
        <w:rPr>
          <w:color w:val="303335"/>
        </w:rPr>
        <w:t>й</w:t>
      </w:r>
      <w:r>
        <w:t>с</w:t>
      </w:r>
      <w:r w:rsidR="000C061A">
        <w:t>к</w:t>
      </w:r>
      <w:r>
        <w:t>о</w:t>
      </w:r>
      <w:r>
        <w:rPr>
          <w:color w:val="303335"/>
        </w:rPr>
        <w:t xml:space="preserve">й </w:t>
      </w:r>
      <w:r>
        <w:t>Федерации от 21 августа 2019 г. №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w:t>
      </w:r>
      <w:r w:rsidR="000C061A">
        <w:t>ь</w:t>
      </w:r>
      <w:r>
        <w:t>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w:t>
      </w:r>
      <w:r w:rsidR="000C061A">
        <w:t>ь</w:t>
      </w:r>
      <w:r>
        <w:t>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пунктом 47 настоящего Положения.</w:t>
      </w:r>
    </w:p>
    <w:p w:rsidR="000662AF" w:rsidRDefault="00002612">
      <w:pPr>
        <w:pStyle w:val="1"/>
        <w:shd w:val="clear" w:color="auto" w:fill="auto"/>
        <w:ind w:firstLine="560"/>
        <w:jc w:val="both"/>
      </w:pPr>
      <w:r>
        <w:t>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абзацем первым настоящего пункта.</w:t>
      </w:r>
    </w:p>
    <w:p w:rsidR="000662AF" w:rsidRDefault="00002612">
      <w:pPr>
        <w:pStyle w:val="1"/>
        <w:numPr>
          <w:ilvl w:val="0"/>
          <w:numId w:val="3"/>
        </w:numPr>
        <w:shd w:val="clear" w:color="auto" w:fill="auto"/>
        <w:tabs>
          <w:tab w:val="left" w:pos="1133"/>
        </w:tabs>
        <w:ind w:firstLine="560"/>
        <w:jc w:val="both"/>
      </w:pPr>
      <w:r>
        <w:t>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0662AF" w:rsidRDefault="00002612">
      <w:pPr>
        <w:pStyle w:val="1"/>
        <w:numPr>
          <w:ilvl w:val="0"/>
          <w:numId w:val="3"/>
        </w:numPr>
        <w:shd w:val="clear" w:color="auto" w:fill="auto"/>
        <w:tabs>
          <w:tab w:val="left" w:pos="994"/>
        </w:tabs>
        <w:spacing w:line="230" w:lineRule="auto"/>
        <w:ind w:firstLine="560"/>
        <w:jc w:val="both"/>
      </w:pPr>
      <w:r>
        <w:t>Процедура проведения оценки соответствия помещения установленным в настоящем Положении требованиям включает:</w:t>
      </w:r>
    </w:p>
    <w:p w:rsidR="000662AF" w:rsidRDefault="00002612">
      <w:pPr>
        <w:pStyle w:val="1"/>
        <w:shd w:val="clear" w:color="auto" w:fill="auto"/>
        <w:spacing w:line="230" w:lineRule="auto"/>
        <w:ind w:firstLine="560"/>
        <w:jc w:val="both"/>
      </w:pPr>
      <w:r>
        <w:t>прием и рассмотрение заявления и прилагаемых к нему обосновываю</w:t>
      </w:r>
      <w:r>
        <w:rPr>
          <w:u w:val="single"/>
        </w:rPr>
        <w:t>щи</w:t>
      </w:r>
      <w:r>
        <w:t>х документов, а также иных документов, предусмотренных абзацем первым пункта 42 настоящего Положения;</w:t>
      </w:r>
    </w:p>
    <w:p w:rsidR="000662AF" w:rsidRDefault="00002612">
      <w:pPr>
        <w:pStyle w:val="1"/>
        <w:shd w:val="clear" w:color="auto" w:fill="auto"/>
        <w:ind w:firstLine="560"/>
        <w:jc w:val="both"/>
      </w:pPr>
      <w:r>
        <w:t>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0662AF" w:rsidRDefault="00002612">
      <w:pPr>
        <w:pStyle w:val="1"/>
        <w:shd w:val="clear" w:color="auto" w:fill="auto"/>
        <w:ind w:firstLine="560"/>
        <w:jc w:val="both"/>
      </w:pPr>
      <w: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0662AF" w:rsidRDefault="00002612">
      <w:pPr>
        <w:pStyle w:val="1"/>
        <w:shd w:val="clear" w:color="auto" w:fill="auto"/>
        <w:ind w:firstLine="560"/>
        <w:jc w:val="both"/>
      </w:pPr>
      <w:r>
        <w:t>работу комиссии по оценке пригодности (непригодности) жилых помещений для постоянного проживания;</w:t>
      </w:r>
    </w:p>
    <w:p w:rsidR="000662AF" w:rsidRDefault="00002612">
      <w:pPr>
        <w:pStyle w:val="1"/>
        <w:shd w:val="clear" w:color="auto" w:fill="auto"/>
        <w:ind w:firstLine="560"/>
        <w:jc w:val="both"/>
      </w:pPr>
      <w:r>
        <w:t>составление комиссией заключения в порядке, предусмотренном пу</w:t>
      </w:r>
      <w:r w:rsidR="000C061A">
        <w:t>н</w:t>
      </w:r>
      <w:r>
        <w:t>ктом 47 настоящего Положения, по форме согласно приложению № 3 (далее - заключение);</w:t>
      </w:r>
    </w:p>
    <w:p w:rsidR="000662AF" w:rsidRDefault="00002612">
      <w:pPr>
        <w:pStyle w:val="1"/>
        <w:shd w:val="clear" w:color="auto" w:fill="auto"/>
        <w:ind w:firstLine="560"/>
        <w:jc w:val="both"/>
      </w:pPr>
      <w:r>
        <w:t>составление акта обследования помещения, по форме согласно приложению № 4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0662AF" w:rsidRDefault="00002612">
      <w:pPr>
        <w:pStyle w:val="1"/>
        <w:shd w:val="clear" w:color="auto" w:fill="auto"/>
        <w:ind w:firstLine="560"/>
        <w:jc w:val="both"/>
      </w:pPr>
      <w:r>
        <w:t>принятие органом местного самоуправления решения по итогам работы комиссии;</w:t>
      </w:r>
    </w:p>
    <w:p w:rsidR="000662AF" w:rsidRDefault="00002612">
      <w:pPr>
        <w:pStyle w:val="1"/>
        <w:shd w:val="clear" w:color="auto" w:fill="auto"/>
        <w:ind w:firstLine="560"/>
        <w:jc w:val="both"/>
      </w:pPr>
      <w: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0662AF" w:rsidRDefault="00002612">
      <w:pPr>
        <w:pStyle w:val="1"/>
        <w:numPr>
          <w:ilvl w:val="0"/>
          <w:numId w:val="3"/>
        </w:numPr>
        <w:shd w:val="clear" w:color="auto" w:fill="auto"/>
        <w:tabs>
          <w:tab w:val="left" w:pos="999"/>
        </w:tabs>
        <w:ind w:firstLine="560"/>
        <w:jc w:val="both"/>
      </w:pPr>
      <w:r>
        <w:t>Для рассмотрения вопроса о пригодности (непригодности) жилого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0662AF" w:rsidRDefault="00002612">
      <w:pPr>
        <w:pStyle w:val="1"/>
        <w:shd w:val="clear" w:color="auto" w:fill="auto"/>
        <w:tabs>
          <w:tab w:val="left" w:pos="975"/>
        </w:tabs>
        <w:spacing w:line="264" w:lineRule="auto"/>
        <w:ind w:firstLine="560"/>
        <w:jc w:val="both"/>
        <w:rPr>
          <w:sz w:val="18"/>
          <w:szCs w:val="18"/>
        </w:rPr>
      </w:pPr>
      <w:r>
        <w:t>а)</w:t>
      </w:r>
      <w:r>
        <w:tab/>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proofErr w:type="gramStart"/>
      <w:r>
        <w:t>согласно формы</w:t>
      </w:r>
      <w:proofErr w:type="gramEnd"/>
      <w:r>
        <w:t xml:space="preserve"> приложения </w:t>
      </w:r>
      <w:r w:rsidRPr="00346C6F">
        <w:rPr>
          <w:b/>
          <w:bCs/>
        </w:rPr>
        <w:t xml:space="preserve">№ </w:t>
      </w:r>
      <w:r w:rsidR="00346C6F" w:rsidRPr="00346C6F">
        <w:t>2</w:t>
      </w:r>
      <w:r>
        <w:rPr>
          <w:b/>
          <w:bCs/>
          <w:sz w:val="18"/>
          <w:szCs w:val="18"/>
        </w:rPr>
        <w:t>;</w:t>
      </w:r>
    </w:p>
    <w:p w:rsidR="000662AF" w:rsidRDefault="00002612">
      <w:pPr>
        <w:pStyle w:val="1"/>
        <w:shd w:val="clear" w:color="auto" w:fill="auto"/>
        <w:tabs>
          <w:tab w:val="left" w:pos="975"/>
        </w:tabs>
        <w:ind w:firstLine="560"/>
        <w:jc w:val="both"/>
      </w:pPr>
      <w:r>
        <w:t>б)</w:t>
      </w:r>
      <w:r>
        <w:tab/>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0662AF" w:rsidRDefault="00002612">
      <w:pPr>
        <w:pStyle w:val="1"/>
        <w:shd w:val="clear" w:color="auto" w:fill="auto"/>
        <w:tabs>
          <w:tab w:val="left" w:pos="415"/>
        </w:tabs>
        <w:ind w:firstLine="560"/>
        <w:jc w:val="both"/>
      </w:pPr>
      <w:r>
        <w:t>в)</w:t>
      </w:r>
      <w:r>
        <w:tab/>
        <w:t>в отношении нежилого помещения для признания его в дальнейшем жилым помещением - проект реконструкции нежилого помещения;</w:t>
      </w:r>
    </w:p>
    <w:p w:rsidR="000662AF" w:rsidRDefault="00002612">
      <w:pPr>
        <w:pStyle w:val="1"/>
        <w:shd w:val="clear" w:color="auto" w:fill="auto"/>
        <w:tabs>
          <w:tab w:val="left" w:pos="910"/>
        </w:tabs>
        <w:ind w:firstLine="580"/>
        <w:jc w:val="both"/>
      </w:pPr>
      <w:r>
        <w:t>г)</w:t>
      </w:r>
      <w:r>
        <w:tab/>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662AF" w:rsidRDefault="00002612">
      <w:pPr>
        <w:pStyle w:val="1"/>
        <w:shd w:val="clear" w:color="auto" w:fill="auto"/>
        <w:tabs>
          <w:tab w:val="left" w:pos="910"/>
        </w:tabs>
        <w:ind w:firstLine="580"/>
        <w:jc w:val="both"/>
      </w:pPr>
      <w:r>
        <w:t>д)</w:t>
      </w:r>
      <w:r>
        <w:tab/>
        <w:t>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662AF" w:rsidRDefault="00002612">
      <w:pPr>
        <w:pStyle w:val="1"/>
        <w:shd w:val="clear" w:color="auto" w:fill="auto"/>
        <w:tabs>
          <w:tab w:val="left" w:pos="910"/>
        </w:tabs>
        <w:ind w:firstLine="580"/>
        <w:jc w:val="both"/>
      </w:pPr>
      <w:r>
        <w:t>е)</w:t>
      </w:r>
      <w:r>
        <w:tab/>
        <w:t>заявления, письма, жалобы граждан на неудовлетворительные условия проживания - по усмотрению заявителя.</w:t>
      </w:r>
    </w:p>
    <w:p w:rsidR="000662AF" w:rsidRDefault="00002612">
      <w:pPr>
        <w:pStyle w:val="1"/>
        <w:shd w:val="clear" w:color="auto" w:fill="auto"/>
        <w:ind w:firstLine="580"/>
        <w:jc w:val="both"/>
      </w:pPr>
      <w: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0662AF" w:rsidRDefault="00002612">
      <w:pPr>
        <w:pStyle w:val="1"/>
        <w:shd w:val="clear" w:color="auto" w:fill="auto"/>
        <w:ind w:firstLine="580"/>
        <w:jc w:val="both"/>
      </w:pPr>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0662AF" w:rsidRDefault="00002612">
      <w:pPr>
        <w:pStyle w:val="1"/>
        <w:shd w:val="clear" w:color="auto" w:fill="auto"/>
        <w:ind w:firstLine="580"/>
        <w:jc w:val="both"/>
      </w:pPr>
      <w:r>
        <w:t>Заявитель вправе представить в комиссию указанные в пункте 45(2) настоящего Положения документы и информацию по своей инициативе.</w:t>
      </w:r>
    </w:p>
    <w:p w:rsidR="000662AF" w:rsidRDefault="00002612">
      <w:pPr>
        <w:pStyle w:val="1"/>
        <w:shd w:val="clear" w:color="auto" w:fill="auto"/>
        <w:ind w:firstLine="580"/>
        <w:jc w:val="both"/>
      </w:pPr>
      <w:r>
        <w:t>45(1).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45 настоящего Положения.</w:t>
      </w:r>
    </w:p>
    <w:p w:rsidR="000662AF" w:rsidRDefault="00002612">
      <w:pPr>
        <w:pStyle w:val="1"/>
        <w:shd w:val="clear" w:color="auto" w:fill="auto"/>
        <w:ind w:firstLine="580"/>
        <w:jc w:val="both"/>
      </w:pPr>
      <w:r>
        <w:t>В случае если комиссия проводит оценку на основании сводного перечня объектов (жилых помещений), представление документов, предусмотренных пунктом 45 настоящего Положения, не требуется.</w:t>
      </w:r>
    </w:p>
    <w:p w:rsidR="000662AF" w:rsidRDefault="00002612">
      <w:pPr>
        <w:pStyle w:val="1"/>
        <w:shd w:val="clear" w:color="auto" w:fill="auto"/>
        <w:ind w:firstLine="580"/>
        <w:jc w:val="both"/>
      </w:pPr>
      <w:r>
        <w:t>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0662AF" w:rsidRDefault="00002612">
      <w:pPr>
        <w:pStyle w:val="1"/>
        <w:shd w:val="clear" w:color="auto" w:fill="auto"/>
        <w:tabs>
          <w:tab w:val="left" w:pos="917"/>
        </w:tabs>
        <w:ind w:firstLine="580"/>
        <w:jc w:val="both"/>
      </w:pPr>
      <w:r>
        <w:t>а)</w:t>
      </w:r>
      <w:r>
        <w:tab/>
        <w:t>сведения из Единого государственного реестра недвижимости;</w:t>
      </w:r>
    </w:p>
    <w:p w:rsidR="000662AF" w:rsidRDefault="00002612">
      <w:pPr>
        <w:pStyle w:val="1"/>
        <w:shd w:val="clear" w:color="auto" w:fill="auto"/>
        <w:tabs>
          <w:tab w:val="left" w:pos="910"/>
        </w:tabs>
        <w:ind w:firstLine="580"/>
        <w:jc w:val="both"/>
      </w:pPr>
      <w:r>
        <w:t>б)</w:t>
      </w:r>
      <w:r>
        <w:tab/>
        <w:t>технический паспорт жилого помещения, а для нежилых помещений - технический план;</w:t>
      </w:r>
    </w:p>
    <w:p w:rsidR="000662AF" w:rsidRDefault="00002612">
      <w:pPr>
        <w:pStyle w:val="1"/>
        <w:shd w:val="clear" w:color="auto" w:fill="auto"/>
        <w:tabs>
          <w:tab w:val="left" w:pos="910"/>
        </w:tabs>
        <w:ind w:firstLine="580"/>
        <w:jc w:val="both"/>
      </w:pPr>
      <w:r>
        <w:t>в)</w:t>
      </w:r>
      <w:r>
        <w:tab/>
        <w:t>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662AF" w:rsidRDefault="00002612">
      <w:pPr>
        <w:pStyle w:val="1"/>
        <w:shd w:val="clear" w:color="auto" w:fill="auto"/>
        <w:ind w:firstLine="580"/>
        <w:jc w:val="both"/>
      </w:pPr>
      <w:r>
        <w:t>Комиссия вправе запрашивать эти документы в органах государственного надзора (контроля), указанных в абзаце пятом пункта 7 настоящего Положения.</w:t>
      </w:r>
    </w:p>
    <w:p w:rsidR="000662AF" w:rsidRDefault="00002612">
      <w:pPr>
        <w:pStyle w:val="1"/>
        <w:shd w:val="clear" w:color="auto" w:fill="auto"/>
        <w:ind w:firstLine="580"/>
        <w:jc w:val="both"/>
      </w:pPr>
      <w:r>
        <w:t>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662AF" w:rsidRDefault="00002612">
      <w:pPr>
        <w:pStyle w:val="1"/>
        <w:shd w:val="clear" w:color="auto" w:fill="auto"/>
        <w:ind w:firstLine="580"/>
        <w:jc w:val="both"/>
      </w:pPr>
      <w: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w:t>
      </w:r>
      <w:r>
        <w:rPr>
          <w:color w:val="303335"/>
        </w:rPr>
        <w:t>л</w:t>
      </w:r>
      <w:r>
        <w:t>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0662AF" w:rsidRDefault="00002612">
      <w:pPr>
        <w:pStyle w:val="1"/>
        <w:shd w:val="clear" w:color="auto" w:fill="auto"/>
        <w:ind w:firstLine="580"/>
        <w:jc w:val="both"/>
      </w:pPr>
      <w: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662AF" w:rsidRDefault="00002612">
      <w:pPr>
        <w:pStyle w:val="1"/>
        <w:numPr>
          <w:ilvl w:val="0"/>
          <w:numId w:val="3"/>
        </w:numPr>
        <w:shd w:val="clear" w:color="auto" w:fill="auto"/>
        <w:tabs>
          <w:tab w:val="left" w:pos="1008"/>
        </w:tabs>
        <w:ind w:firstLine="580"/>
        <w:jc w:val="both"/>
      </w:pPr>
      <w:r>
        <w:rPr>
          <w:color w:val="303335"/>
        </w:rPr>
        <w:t>Коми</w:t>
      </w:r>
      <w:r>
        <w:t>ссия рассматри</w:t>
      </w:r>
      <w:r w:rsidR="000C061A">
        <w:t>в</w:t>
      </w:r>
      <w:r>
        <w:t>а</w:t>
      </w:r>
      <w:r w:rsidR="000C061A">
        <w:t>е</w:t>
      </w:r>
      <w:r>
        <w:t>т</w:t>
      </w:r>
      <w:r w:rsidR="000C061A">
        <w:t xml:space="preserve"> </w:t>
      </w:r>
      <w:r>
        <w:rPr>
          <w:color w:val="303335"/>
        </w:rPr>
        <w:t>п</w:t>
      </w:r>
      <w:r>
        <w:t>ос</w:t>
      </w:r>
      <w:r>
        <w:rPr>
          <w:color w:val="303335"/>
        </w:rPr>
        <w:t>т</w:t>
      </w:r>
      <w:r>
        <w:t>упи</w:t>
      </w:r>
      <w:r w:rsidR="000C061A">
        <w:t>в</w:t>
      </w:r>
      <w:r>
        <w:rPr>
          <w:color w:val="303335"/>
        </w:rPr>
        <w:t>шее</w:t>
      </w:r>
      <w:r w:rsidR="000C061A">
        <w:rPr>
          <w:color w:val="303335"/>
        </w:rPr>
        <w:t xml:space="preserve"> </w:t>
      </w:r>
      <w:r>
        <w:t>з</w:t>
      </w:r>
      <w:r>
        <w:rPr>
          <w:color w:val="303335"/>
        </w:rPr>
        <w:t>аявл</w:t>
      </w:r>
      <w:r>
        <w:t>ени</w:t>
      </w:r>
      <w:r w:rsidR="000C061A">
        <w:t xml:space="preserve">е </w:t>
      </w:r>
      <w:r>
        <w:rPr>
          <w:color w:val="303335"/>
        </w:rPr>
        <w:t xml:space="preserve">или </w:t>
      </w:r>
      <w:r>
        <w:t>з</w:t>
      </w:r>
      <w:r w:rsidR="000C061A">
        <w:t>а</w:t>
      </w:r>
      <w:r>
        <w:t>к</w:t>
      </w:r>
      <w:r>
        <w:rPr>
          <w:color w:val="303335"/>
        </w:rPr>
        <w:t>лючен</w:t>
      </w:r>
      <w:r>
        <w:t>ие ор</w:t>
      </w:r>
      <w:r w:rsidR="000C061A">
        <w:t>г</w:t>
      </w:r>
      <w:r>
        <w:rPr>
          <w:color w:val="303335"/>
        </w:rPr>
        <w:t>а</w:t>
      </w:r>
      <w:r>
        <w:t>на государственного надзора (контроля), или заключение экспертизы жилого помеще</w:t>
      </w:r>
      <w:r w:rsidR="000C061A">
        <w:t>ни</w:t>
      </w:r>
      <w:r>
        <w:t>я, предусмотренные абзацем первым пункта 42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настоящего Положения, - в течение 20 календарных дней с даты регистрации и при</w:t>
      </w:r>
      <w:r w:rsidR="000C061A">
        <w:t>н</w:t>
      </w:r>
      <w:r>
        <w:t>имает реш</w:t>
      </w:r>
      <w:r w:rsidR="000C061A">
        <w:t>е</w:t>
      </w:r>
      <w:r>
        <w:t>н</w:t>
      </w:r>
      <w:r w:rsidR="000C061A">
        <w:t>и</w:t>
      </w:r>
      <w:r>
        <w:t>е (в виде заключения), указанное в пункте 47 настоящего Положения, либо решение о проведении дополнительного обследования оцениваемого помещения.</w:t>
      </w:r>
    </w:p>
    <w:p w:rsidR="000662AF" w:rsidRDefault="00002612">
      <w:pPr>
        <w:pStyle w:val="1"/>
        <w:shd w:val="clear" w:color="auto" w:fill="auto"/>
        <w:ind w:firstLine="580"/>
        <w:jc w:val="both"/>
      </w:pPr>
      <w: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662AF" w:rsidRDefault="00002612">
      <w:pPr>
        <w:pStyle w:val="1"/>
        <w:shd w:val="clear" w:color="auto" w:fill="auto"/>
        <w:ind w:firstLine="580"/>
        <w:jc w:val="both"/>
      </w:pPr>
      <w:r>
        <w:t>В случае непредставления заявителем документов, предусмотренных пунктом 45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w:t>
      </w:r>
      <w:r w:rsidR="000C061A">
        <w:t>и</w:t>
      </w:r>
      <w:r>
        <w:t>сс</w:t>
      </w:r>
      <w:r w:rsidR="000C061A">
        <w:t>и</w:t>
      </w:r>
      <w:r>
        <w:t>я возвращает без рассм</w:t>
      </w:r>
      <w:r w:rsidR="000C061A">
        <w:t>от</w:t>
      </w:r>
      <w:r>
        <w:t>рения заявление и соответствующие документы в течение 15 календарных дней со дня истечения срока, предусмотренного абзацем первым настоящего пункта.</w:t>
      </w:r>
    </w:p>
    <w:p w:rsidR="000662AF" w:rsidRDefault="00002612">
      <w:pPr>
        <w:pStyle w:val="1"/>
        <w:numPr>
          <w:ilvl w:val="0"/>
          <w:numId w:val="3"/>
        </w:numPr>
        <w:shd w:val="clear" w:color="auto" w:fill="auto"/>
        <w:tabs>
          <w:tab w:val="left" w:pos="999"/>
        </w:tabs>
        <w:ind w:firstLine="580"/>
        <w:jc w:val="both"/>
      </w:pPr>
      <w:r>
        <w:t>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662AF" w:rsidRDefault="00002612">
      <w:pPr>
        <w:pStyle w:val="1"/>
        <w:shd w:val="clear" w:color="auto" w:fill="auto"/>
        <w:ind w:firstLine="580"/>
        <w:jc w:val="both"/>
      </w:pPr>
      <w:r>
        <w:t>о соответствии помещения требованиям, предъявляемым к жилому помещению, и его пригодности для проживания;</w:t>
      </w:r>
    </w:p>
    <w:p w:rsidR="000662AF" w:rsidRDefault="00002612">
      <w:pPr>
        <w:pStyle w:val="1"/>
        <w:shd w:val="clear" w:color="auto" w:fill="auto"/>
        <w:ind w:firstLine="580"/>
        <w:jc w:val="both"/>
      </w:pPr>
      <w:r>
        <w:t xml:space="preserve">о выявлении оснований для признания помещения подлежащим капитальному ремонту, реконструкции или перепланировке (при необходимости с </w:t>
      </w:r>
      <w:proofErr w:type="spellStart"/>
      <w:r>
        <w:t>технико</w:t>
      </w:r>
      <w:r>
        <w:softHyphen/>
        <w:t>экономическим</w:t>
      </w:r>
      <w:proofErr w:type="spellEnd"/>
      <w:r>
        <w:t xml:space="preserve">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0662AF" w:rsidRDefault="00002612">
      <w:pPr>
        <w:pStyle w:val="1"/>
        <w:shd w:val="clear" w:color="auto" w:fill="auto"/>
        <w:ind w:firstLine="580"/>
        <w:jc w:val="both"/>
      </w:pPr>
      <w:r>
        <w:t>о выявлении оснований для признания помещения непригодным для проживания;</w:t>
      </w:r>
    </w:p>
    <w:p w:rsidR="000662AF" w:rsidRDefault="00002612">
      <w:pPr>
        <w:pStyle w:val="1"/>
        <w:shd w:val="clear" w:color="auto" w:fill="auto"/>
        <w:ind w:firstLine="580"/>
        <w:jc w:val="both"/>
      </w:pPr>
      <w:r>
        <w:t>об отсутствии оснований для признания жилого помещения непригодным для проживания;</w:t>
      </w:r>
    </w:p>
    <w:p w:rsidR="000662AF" w:rsidRDefault="00002612">
      <w:pPr>
        <w:pStyle w:val="1"/>
        <w:shd w:val="clear" w:color="auto" w:fill="auto"/>
        <w:ind w:firstLine="580"/>
        <w:jc w:val="both"/>
      </w:pPr>
      <w:r>
        <w:t>о выявлении оснований для признания многоквартирного дома аварийным и подлежащим реконструкции;</w:t>
      </w:r>
    </w:p>
    <w:p w:rsidR="000662AF" w:rsidRDefault="00002612">
      <w:pPr>
        <w:pStyle w:val="1"/>
        <w:shd w:val="clear" w:color="auto" w:fill="auto"/>
        <w:ind w:firstLine="580"/>
        <w:jc w:val="both"/>
      </w:pPr>
      <w:r>
        <w:t>о выявлении оснований для признания многоквартирного дома аварийным и подлежащим сносу.</w:t>
      </w:r>
    </w:p>
    <w:p w:rsidR="000662AF" w:rsidRDefault="00002612">
      <w:pPr>
        <w:pStyle w:val="1"/>
        <w:shd w:val="clear" w:color="auto" w:fill="auto"/>
        <w:ind w:firstLine="580"/>
        <w:jc w:val="both"/>
      </w:pPr>
      <w:r>
        <w:t>об отсутствии оснований для признания многоквартирного дома аварийным и подлежащим сносу или реконструкции.</w:t>
      </w:r>
    </w:p>
    <w:p w:rsidR="000662AF" w:rsidRDefault="00002612">
      <w:pPr>
        <w:pStyle w:val="1"/>
        <w:shd w:val="clear" w:color="auto" w:fill="auto"/>
        <w:ind w:firstLine="580"/>
        <w:jc w:val="both"/>
      </w:pPr>
      <w: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0662AF" w:rsidRDefault="00002612">
      <w:pPr>
        <w:pStyle w:val="1"/>
        <w:shd w:val="clear" w:color="auto" w:fill="auto"/>
        <w:ind w:firstLine="580"/>
        <w:jc w:val="both"/>
      </w:pPr>
      <w: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0662AF" w:rsidRDefault="00002612">
      <w:pPr>
        <w:pStyle w:val="1"/>
        <w:shd w:val="clear" w:color="auto" w:fill="auto"/>
        <w:ind w:firstLine="580"/>
        <w:jc w:val="both"/>
      </w:pPr>
      <w:r>
        <w:t>47(1). Два экземпляра заключения, указанного в абзаце девятом пункта 47 настоящего Положения, в 3-дневный срок направляются комиссией в орган местного самоуправления для последующего принятия решения, предусмотренного абзацем с</w:t>
      </w:r>
      <w:r w:rsidR="000C061A">
        <w:t>е</w:t>
      </w:r>
      <w:r>
        <w:t>дьмым пункта 7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0662AF" w:rsidRDefault="00002612">
      <w:pPr>
        <w:pStyle w:val="1"/>
        <w:numPr>
          <w:ilvl w:val="0"/>
          <w:numId w:val="3"/>
        </w:numPr>
        <w:shd w:val="clear" w:color="auto" w:fill="auto"/>
        <w:tabs>
          <w:tab w:val="left" w:pos="1004"/>
        </w:tabs>
        <w:ind w:firstLine="580"/>
        <w:jc w:val="both"/>
      </w:pPr>
      <w:r>
        <w:t>В случае обследования помещения комиссия составляет в 3 экземплярах акт обследования помещения, по форме согласно приложению № 4. Участие в обследовании помещения лиц, указанных в абзаце чет</w:t>
      </w:r>
      <w:r w:rsidR="000C061A">
        <w:t>ве</w:t>
      </w:r>
      <w:r>
        <w:t>ртом пункта 7 настоящего Положения, в случае их включения в состав комиссии является обязательным.</w:t>
      </w:r>
    </w:p>
    <w:p w:rsidR="000662AF" w:rsidRDefault="00002612">
      <w:pPr>
        <w:pStyle w:val="1"/>
        <w:shd w:val="clear" w:color="auto" w:fill="auto"/>
        <w:ind w:firstLine="580"/>
        <w:jc w:val="both"/>
      </w:pPr>
      <w:r>
        <w:t>На основании полученного заключения орган местного самоуправления в течение 30 календарных дней со дня получения заключения в установленном им порядке 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абзацем седьмым пункта 7 настоящего Положения, и издает постановление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0662AF" w:rsidRDefault="00002612">
      <w:pPr>
        <w:pStyle w:val="1"/>
        <w:numPr>
          <w:ilvl w:val="0"/>
          <w:numId w:val="3"/>
        </w:numPr>
        <w:shd w:val="clear" w:color="auto" w:fill="auto"/>
        <w:tabs>
          <w:tab w:val="left" w:pos="1074"/>
        </w:tabs>
        <w:ind w:firstLine="600"/>
        <w:jc w:val="both"/>
      </w:pPr>
      <w:r>
        <w:t>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0662AF" w:rsidRDefault="00002612">
      <w:pPr>
        <w:pStyle w:val="1"/>
        <w:shd w:val="clear" w:color="auto" w:fill="auto"/>
        <w:ind w:firstLine="600"/>
        <w:jc w:val="both"/>
      </w:pPr>
      <w: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0662AF" w:rsidRDefault="00002612">
      <w:pPr>
        <w:pStyle w:val="1"/>
        <w:numPr>
          <w:ilvl w:val="0"/>
          <w:numId w:val="3"/>
        </w:numPr>
        <w:shd w:val="clear" w:color="auto" w:fill="auto"/>
        <w:tabs>
          <w:tab w:val="left" w:pos="1074"/>
        </w:tabs>
        <w:ind w:firstLine="600"/>
        <w:jc w:val="both"/>
      </w:pPr>
      <w:r>
        <w:t>Орган местного самоуправления в 5-дневный срок со дня принятия решения, предусмотренного пунктом 49 настоящего Положения, направляет в письменной или электронной форме с использованием информационно</w:t>
      </w:r>
      <w:r w:rsidR="000C061A">
        <w:t>-</w:t>
      </w:r>
      <w:r>
        <w:softHyphen/>
        <w:t>телекоммуникационных сетей общего пользования, в том числе информационно</w:t>
      </w:r>
      <w:r w:rsidR="000C061A">
        <w:t>-</w:t>
      </w:r>
      <w:r>
        <w:softHyphen/>
        <w:t>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постановления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0662AF" w:rsidRDefault="00002612">
      <w:pPr>
        <w:pStyle w:val="1"/>
        <w:shd w:val="clear" w:color="auto" w:fill="auto"/>
        <w:ind w:firstLine="600"/>
        <w:jc w:val="both"/>
      </w:pPr>
      <w: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настоящего Положения, решение, предусмотренное пунктом 47 настоящего Положения, направляется в орган местного самоуправления, собственнику жилья и заявителю не позднее рабочего дня, следующего за днем оформления решения.</w:t>
      </w:r>
    </w:p>
    <w:p w:rsidR="000662AF" w:rsidRDefault="00002612">
      <w:pPr>
        <w:pStyle w:val="1"/>
        <w:shd w:val="clear" w:color="auto" w:fill="auto"/>
        <w:ind w:firstLine="600"/>
        <w:jc w:val="both"/>
      </w:pPr>
      <w: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0662AF" w:rsidRDefault="00002612">
      <w:pPr>
        <w:pStyle w:val="1"/>
        <w:numPr>
          <w:ilvl w:val="0"/>
          <w:numId w:val="3"/>
        </w:numPr>
        <w:shd w:val="clear" w:color="auto" w:fill="auto"/>
        <w:tabs>
          <w:tab w:val="left" w:pos="1081"/>
        </w:tabs>
        <w:spacing w:after="320"/>
        <w:ind w:firstLine="680"/>
        <w:jc w:val="both"/>
      </w:pPr>
      <w:r>
        <w:t>Решение органа местного самоуправления, заключение, предусмотренное пунктом 47 настоящего Положения, могут быть обжалованы заинтересованными лицами в судебном порядке.</w:t>
      </w:r>
    </w:p>
    <w:p w:rsidR="000662AF" w:rsidRDefault="00002612">
      <w:pPr>
        <w:pStyle w:val="1"/>
        <w:shd w:val="clear" w:color="auto" w:fill="auto"/>
        <w:ind w:firstLine="0"/>
        <w:jc w:val="center"/>
      </w:pPr>
      <w:r>
        <w:t xml:space="preserve">V. </w:t>
      </w:r>
      <w:r>
        <w:rPr>
          <w:b/>
          <w:bCs/>
        </w:rPr>
        <w:t>Использование дополнительной информации</w:t>
      </w:r>
    </w:p>
    <w:p w:rsidR="000662AF" w:rsidRDefault="00002612">
      <w:pPr>
        <w:pStyle w:val="1"/>
        <w:shd w:val="clear" w:color="auto" w:fill="auto"/>
        <w:ind w:firstLine="0"/>
        <w:jc w:val="center"/>
      </w:pPr>
      <w:r>
        <w:rPr>
          <w:b/>
          <w:bCs/>
        </w:rPr>
        <w:t>для принятия решения</w:t>
      </w:r>
    </w:p>
    <w:p w:rsidR="000662AF" w:rsidRDefault="00002612">
      <w:pPr>
        <w:pStyle w:val="1"/>
        <w:numPr>
          <w:ilvl w:val="0"/>
          <w:numId w:val="3"/>
        </w:numPr>
        <w:shd w:val="clear" w:color="auto" w:fill="auto"/>
        <w:tabs>
          <w:tab w:val="left" w:pos="1181"/>
        </w:tabs>
        <w:ind w:firstLine="580"/>
        <w:jc w:val="both"/>
      </w:pPr>
      <w:r>
        <w:t>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пункте 47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0662AF" w:rsidRDefault="00002612">
      <w:pPr>
        <w:pStyle w:val="1"/>
        <w:numPr>
          <w:ilvl w:val="0"/>
          <w:numId w:val="3"/>
        </w:numPr>
        <w:shd w:val="clear" w:color="auto" w:fill="auto"/>
        <w:tabs>
          <w:tab w:val="left" w:pos="1009"/>
        </w:tabs>
        <w:spacing w:after="960"/>
        <w:ind w:firstLine="580"/>
        <w:jc w:val="both"/>
      </w:pPr>
      <w: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w:t>
      </w:r>
      <w:r>
        <w:rPr>
          <w:lang w:val="en-US" w:eastAsia="en-US" w:bidi="en-US"/>
        </w:rPr>
        <w:t>N</w:t>
      </w:r>
      <w:r w:rsidRPr="000C061A">
        <w:rPr>
          <w:lang w:eastAsia="en-US" w:bidi="en-US"/>
        </w:rPr>
        <w:t xml:space="preserve"> </w:t>
      </w:r>
      <w:r>
        <w:t>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приложению № 3 к настоящему Положению и в 5-дневный срок направляет 1 экземпляр в орган местного самоуправления, второй экземпляр заявителю (третий экземпляр остается в деле, сформированном комиссией).</w:t>
      </w:r>
    </w:p>
    <w:p w:rsidR="000662AF" w:rsidRDefault="00002612">
      <w:pPr>
        <w:pStyle w:val="1"/>
        <w:shd w:val="clear" w:color="auto" w:fill="auto"/>
        <w:spacing w:after="300"/>
        <w:ind w:firstLine="0"/>
        <w:jc w:val="center"/>
      </w:pPr>
      <w:r>
        <w:rPr>
          <w:b/>
          <w:bCs/>
        </w:rPr>
        <w:t>VI. Порядок признания садового дома жилым домом</w:t>
      </w:r>
      <w:r>
        <w:rPr>
          <w:b/>
          <w:bCs/>
        </w:rPr>
        <w:br/>
        <w:t>и жилого дома садовым домом</w:t>
      </w:r>
    </w:p>
    <w:p w:rsidR="000662AF" w:rsidRDefault="00002612">
      <w:pPr>
        <w:pStyle w:val="1"/>
        <w:numPr>
          <w:ilvl w:val="0"/>
          <w:numId w:val="3"/>
        </w:numPr>
        <w:shd w:val="clear" w:color="auto" w:fill="auto"/>
        <w:tabs>
          <w:tab w:val="left" w:pos="999"/>
        </w:tabs>
        <w:ind w:firstLine="580"/>
        <w:jc w:val="both"/>
      </w:pPr>
      <w:r>
        <w:t>Садовый дом признается жилым домом и жилой дом - садовым домом расположе</w:t>
      </w:r>
      <w:r w:rsidR="000C061A">
        <w:t>н</w:t>
      </w:r>
      <w:r>
        <w:t xml:space="preserve">ный на территории </w:t>
      </w:r>
      <w:r w:rsidR="00346C6F">
        <w:t xml:space="preserve">ГП "Город Спас-Деменск" </w:t>
      </w:r>
      <w:r>
        <w:t xml:space="preserve"> на основании решения Администрации </w:t>
      </w:r>
      <w:r w:rsidR="00346C6F">
        <w:t>ГП "Город Спас-Деменск" Калужской области</w:t>
      </w:r>
      <w:r>
        <w:t xml:space="preserve"> (далее - уполномоченный орган местного самоуправления).</w:t>
      </w:r>
    </w:p>
    <w:p w:rsidR="000662AF" w:rsidRDefault="00002612">
      <w:pPr>
        <w:pStyle w:val="1"/>
        <w:numPr>
          <w:ilvl w:val="0"/>
          <w:numId w:val="3"/>
        </w:numPr>
        <w:shd w:val="clear" w:color="auto" w:fill="auto"/>
        <w:tabs>
          <w:tab w:val="left" w:pos="994"/>
        </w:tabs>
        <w:ind w:firstLine="580"/>
        <w:jc w:val="both"/>
      </w:pPr>
      <w:r>
        <w:t>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Администрацию Зауральского городского поселения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0662AF" w:rsidRDefault="00002612">
      <w:pPr>
        <w:pStyle w:val="1"/>
        <w:shd w:val="clear" w:color="auto" w:fill="auto"/>
        <w:tabs>
          <w:tab w:val="left" w:pos="976"/>
        </w:tabs>
        <w:spacing w:after="300"/>
        <w:ind w:firstLine="580"/>
        <w:jc w:val="both"/>
      </w:pPr>
      <w:r>
        <w:t>а)</w:t>
      </w:r>
      <w:r>
        <w:tab/>
      </w:r>
      <w:r>
        <w:rPr>
          <w:color w:val="303335"/>
        </w:rPr>
        <w:t>заявл</w:t>
      </w:r>
      <w:r>
        <w:t>е</w:t>
      </w:r>
      <w:r>
        <w:rPr>
          <w:color w:val="303335"/>
        </w:rPr>
        <w:t xml:space="preserve">ние </w:t>
      </w:r>
      <w:r>
        <w:t>о п</w:t>
      </w:r>
      <w:r>
        <w:rPr>
          <w:color w:val="303335"/>
        </w:rPr>
        <w:t>р</w:t>
      </w:r>
      <w:r>
        <w:t>и</w:t>
      </w:r>
      <w:r>
        <w:rPr>
          <w:color w:val="303335"/>
        </w:rPr>
        <w:t xml:space="preserve">знании </w:t>
      </w:r>
      <w:r>
        <w:t>са</w:t>
      </w:r>
      <w:r>
        <w:rPr>
          <w:color w:val="303335"/>
        </w:rPr>
        <w:t>дового до</w:t>
      </w:r>
      <w:r>
        <w:t>м</w:t>
      </w:r>
      <w:r>
        <w:rPr>
          <w:color w:val="303335"/>
        </w:rPr>
        <w:t xml:space="preserve">а </w:t>
      </w:r>
      <w:r>
        <w:t>жил</w:t>
      </w:r>
      <w:r>
        <w:rPr>
          <w:color w:val="303335"/>
        </w:rPr>
        <w:t>ы</w:t>
      </w:r>
      <w:r>
        <w:t>м</w:t>
      </w:r>
      <w:r w:rsidR="000C061A">
        <w:t xml:space="preserve"> </w:t>
      </w:r>
      <w:r>
        <w:rPr>
          <w:color w:val="303335"/>
        </w:rPr>
        <w:t>д</w:t>
      </w:r>
      <w:r>
        <w:t>ом</w:t>
      </w:r>
      <w:r>
        <w:rPr>
          <w:color w:val="303335"/>
        </w:rPr>
        <w:t>о</w:t>
      </w:r>
      <w:r w:rsidR="000C061A">
        <w:t xml:space="preserve">м </w:t>
      </w:r>
      <w:r>
        <w:t>или ж</w:t>
      </w:r>
      <w:r w:rsidR="000C061A">
        <w:t>и</w:t>
      </w:r>
      <w:r>
        <w:t>л</w:t>
      </w:r>
      <w:r>
        <w:rPr>
          <w:color w:val="303335"/>
        </w:rPr>
        <w:t>о</w:t>
      </w:r>
      <w:r>
        <w:t>г</w:t>
      </w:r>
      <w:r>
        <w:rPr>
          <w:color w:val="303335"/>
        </w:rPr>
        <w:t>о</w:t>
      </w:r>
      <w:r w:rsidR="000C061A">
        <w:rPr>
          <w:color w:val="303335"/>
        </w:rPr>
        <w:t xml:space="preserve"> </w:t>
      </w:r>
      <w:r>
        <w:rPr>
          <w:color w:val="303335"/>
        </w:rPr>
        <w:t>до</w:t>
      </w:r>
      <w:r>
        <w:t>м</w:t>
      </w:r>
      <w:r>
        <w:rPr>
          <w:color w:val="303335"/>
        </w:rPr>
        <w:t xml:space="preserve">а </w:t>
      </w:r>
      <w:r>
        <w:t>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0662AF" w:rsidRDefault="00002612">
      <w:pPr>
        <w:pStyle w:val="1"/>
        <w:shd w:val="clear" w:color="auto" w:fill="auto"/>
        <w:tabs>
          <w:tab w:val="left" w:pos="908"/>
        </w:tabs>
        <w:ind w:firstLine="580"/>
        <w:jc w:val="both"/>
      </w:pPr>
      <w:r>
        <w:t>б)</w:t>
      </w:r>
      <w:r>
        <w:tab/>
        <w:t>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0662AF" w:rsidRDefault="00002612">
      <w:pPr>
        <w:pStyle w:val="1"/>
        <w:shd w:val="clear" w:color="auto" w:fill="auto"/>
        <w:tabs>
          <w:tab w:val="left" w:pos="1055"/>
        </w:tabs>
        <w:ind w:firstLine="580"/>
        <w:jc w:val="both"/>
      </w:pPr>
      <w:r>
        <w:t>в)</w:t>
      </w:r>
      <w:r>
        <w:tab/>
        <w:t>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0662AF" w:rsidRDefault="00002612">
      <w:pPr>
        <w:pStyle w:val="1"/>
        <w:shd w:val="clear" w:color="auto" w:fill="auto"/>
        <w:tabs>
          <w:tab w:val="left" w:pos="874"/>
        </w:tabs>
        <w:spacing w:after="260"/>
        <w:ind w:firstLine="580"/>
        <w:jc w:val="both"/>
      </w:pPr>
      <w:r>
        <w:t>г)</w:t>
      </w:r>
      <w:r>
        <w:tab/>
        <w:t>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0662AF" w:rsidRDefault="00002612">
      <w:pPr>
        <w:pStyle w:val="1"/>
        <w:numPr>
          <w:ilvl w:val="0"/>
          <w:numId w:val="3"/>
        </w:numPr>
        <w:shd w:val="clear" w:color="auto" w:fill="auto"/>
        <w:tabs>
          <w:tab w:val="left" w:pos="1055"/>
        </w:tabs>
        <w:spacing w:after="260"/>
        <w:ind w:firstLine="580"/>
        <w:jc w:val="both"/>
      </w:pPr>
      <w:r>
        <w:rPr>
          <w:color w:val="303335"/>
        </w:rPr>
        <w:t>Заявитель впр</w:t>
      </w:r>
      <w:r>
        <w:t>а</w:t>
      </w:r>
      <w:r>
        <w:rPr>
          <w:color w:val="303335"/>
        </w:rPr>
        <w:t>ве не</w:t>
      </w:r>
      <w:r w:rsidR="000C061A">
        <w:rPr>
          <w:color w:val="303335"/>
        </w:rPr>
        <w:t xml:space="preserve"> </w:t>
      </w:r>
      <w:r>
        <w:rPr>
          <w:color w:val="303335"/>
        </w:rPr>
        <w:t>представ</w:t>
      </w:r>
      <w:r w:rsidR="000C061A">
        <w:t>л</w:t>
      </w:r>
      <w:r>
        <w:rPr>
          <w:color w:val="303335"/>
        </w:rPr>
        <w:t xml:space="preserve">ять </w:t>
      </w:r>
      <w:r>
        <w:t>в</w:t>
      </w:r>
      <w:r>
        <w:rPr>
          <w:color w:val="303335"/>
        </w:rPr>
        <w:t>ы</w:t>
      </w:r>
      <w:r>
        <w:t>п</w:t>
      </w:r>
      <w:r>
        <w:rPr>
          <w:color w:val="303335"/>
        </w:rPr>
        <w:t>и</w:t>
      </w:r>
      <w:r>
        <w:t>ск</w:t>
      </w:r>
      <w:r>
        <w:rPr>
          <w:color w:val="303335"/>
        </w:rPr>
        <w:t>у</w:t>
      </w:r>
      <w:r w:rsidR="000C061A">
        <w:rPr>
          <w:color w:val="303335"/>
        </w:rPr>
        <w:t xml:space="preserve"> </w:t>
      </w:r>
      <w:r>
        <w:rPr>
          <w:color w:val="303335"/>
        </w:rPr>
        <w:t>из</w:t>
      </w:r>
      <w:r w:rsidR="000C061A">
        <w:rPr>
          <w:color w:val="303335"/>
        </w:rPr>
        <w:t xml:space="preserve"> </w:t>
      </w:r>
      <w:r>
        <w:rPr>
          <w:color w:val="303335"/>
        </w:rPr>
        <w:t>Ед</w:t>
      </w:r>
      <w:r>
        <w:t>и</w:t>
      </w:r>
      <w:r>
        <w:rPr>
          <w:color w:val="303335"/>
        </w:rPr>
        <w:t>н</w:t>
      </w:r>
      <w:r>
        <w:t>о</w:t>
      </w:r>
      <w:r w:rsidR="000C061A">
        <w:t>г</w:t>
      </w:r>
      <w:r>
        <w:t>о</w:t>
      </w:r>
      <w:r w:rsidR="000C061A">
        <w:t xml:space="preserve"> </w:t>
      </w:r>
      <w:r>
        <w:rPr>
          <w:color w:val="303335"/>
        </w:rPr>
        <w:t>государст</w:t>
      </w:r>
      <w:r w:rsidR="000C061A">
        <w:t>в</w:t>
      </w:r>
      <w:r>
        <w:t>ен</w:t>
      </w:r>
      <w:r>
        <w:rPr>
          <w:color w:val="303335"/>
        </w:rPr>
        <w:t>но</w:t>
      </w:r>
      <w:r>
        <w:t>г</w:t>
      </w:r>
      <w:r>
        <w:rPr>
          <w:color w:val="303335"/>
        </w:rPr>
        <w:t xml:space="preserve">о </w:t>
      </w:r>
      <w:r>
        <w:t>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0662AF" w:rsidRDefault="00002612">
      <w:pPr>
        <w:pStyle w:val="1"/>
        <w:numPr>
          <w:ilvl w:val="0"/>
          <w:numId w:val="3"/>
        </w:numPr>
        <w:shd w:val="clear" w:color="auto" w:fill="auto"/>
        <w:tabs>
          <w:tab w:val="left" w:pos="1055"/>
        </w:tabs>
        <w:spacing w:after="260"/>
        <w:ind w:firstLine="580"/>
        <w:jc w:val="both"/>
      </w:pPr>
      <w:r>
        <w:t>Заявителю выдается расписка в получении от заявителя документов, предусмотренных пунктом 55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0662AF" w:rsidRDefault="00002612">
      <w:pPr>
        <w:pStyle w:val="1"/>
        <w:numPr>
          <w:ilvl w:val="0"/>
          <w:numId w:val="3"/>
        </w:numPr>
        <w:shd w:val="clear" w:color="auto" w:fill="auto"/>
        <w:tabs>
          <w:tab w:val="left" w:pos="1055"/>
        </w:tabs>
        <w:spacing w:after="260"/>
        <w:ind w:firstLine="580"/>
        <w:jc w:val="both"/>
      </w:pPr>
      <w:r>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пункте 55 настоящего Положения, уполномоченным органом местного самоуправления не позднее чем через 45 календарных дней со дня подачи заявления.</w:t>
      </w:r>
    </w:p>
    <w:p w:rsidR="000662AF" w:rsidRDefault="00002612">
      <w:pPr>
        <w:pStyle w:val="1"/>
        <w:numPr>
          <w:ilvl w:val="0"/>
          <w:numId w:val="3"/>
        </w:numPr>
        <w:shd w:val="clear" w:color="auto" w:fill="auto"/>
        <w:tabs>
          <w:tab w:val="left" w:pos="1055"/>
        </w:tabs>
        <w:ind w:firstLine="580"/>
        <w:jc w:val="both"/>
      </w:pPr>
      <w:r>
        <w:t>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 5.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0662AF" w:rsidRDefault="00002612">
      <w:pPr>
        <w:pStyle w:val="1"/>
        <w:numPr>
          <w:ilvl w:val="0"/>
          <w:numId w:val="3"/>
        </w:numPr>
        <w:shd w:val="clear" w:color="auto" w:fill="auto"/>
        <w:tabs>
          <w:tab w:val="left" w:pos="999"/>
        </w:tabs>
        <w:spacing w:line="228" w:lineRule="auto"/>
        <w:ind w:firstLine="560"/>
        <w:jc w:val="both"/>
      </w:pPr>
      <w:r>
        <w:t>Решение об отказе в признании садового дома жилым домом или жилого дома садовым домом принимается в следующих случаях:</w:t>
      </w:r>
    </w:p>
    <w:p w:rsidR="000662AF" w:rsidRDefault="00002612">
      <w:pPr>
        <w:pStyle w:val="1"/>
        <w:shd w:val="clear" w:color="auto" w:fill="auto"/>
        <w:tabs>
          <w:tab w:val="left" w:pos="874"/>
        </w:tabs>
        <w:spacing w:line="228" w:lineRule="auto"/>
        <w:ind w:firstLine="560"/>
        <w:jc w:val="both"/>
      </w:pPr>
      <w:r>
        <w:t>а)</w:t>
      </w:r>
      <w:r>
        <w:tab/>
        <w:t>непредставление заявителем документов, предусмотренных подпунктами "а" и (или) "в" пункта 55 настоящего Положения;</w:t>
      </w:r>
    </w:p>
    <w:p w:rsidR="000662AF" w:rsidRDefault="00002612">
      <w:pPr>
        <w:pStyle w:val="1"/>
        <w:shd w:val="clear" w:color="auto" w:fill="auto"/>
        <w:tabs>
          <w:tab w:val="left" w:pos="929"/>
        </w:tabs>
        <w:spacing w:line="233" w:lineRule="auto"/>
        <w:ind w:firstLine="560"/>
        <w:jc w:val="both"/>
      </w:pPr>
      <w:r>
        <w:t>б)</w:t>
      </w:r>
      <w:r>
        <w:tab/>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0662AF" w:rsidRDefault="00002612">
      <w:pPr>
        <w:pStyle w:val="1"/>
        <w:shd w:val="clear" w:color="auto" w:fill="auto"/>
        <w:tabs>
          <w:tab w:val="left" w:pos="1094"/>
        </w:tabs>
        <w:ind w:firstLine="560"/>
        <w:jc w:val="both"/>
      </w:pPr>
      <w:r>
        <w:t>в)</w:t>
      </w:r>
      <w:r>
        <w:tab/>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55 настоящего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 "б" пункта 55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0662AF" w:rsidRDefault="00002612">
      <w:pPr>
        <w:pStyle w:val="1"/>
        <w:shd w:val="clear" w:color="auto" w:fill="auto"/>
        <w:tabs>
          <w:tab w:val="left" w:pos="879"/>
        </w:tabs>
        <w:ind w:firstLine="560"/>
        <w:jc w:val="both"/>
      </w:pPr>
      <w:r>
        <w:t>г)</w:t>
      </w:r>
      <w:r>
        <w:tab/>
        <w:t>непредставление заявителем документа, предусмотренного подпунктом "г" пункта 55 настоящего Положения, в случае если садовый дом или жилой дом обременен правами третьих лиц;</w:t>
      </w:r>
    </w:p>
    <w:p w:rsidR="000662AF" w:rsidRDefault="00002612">
      <w:pPr>
        <w:pStyle w:val="1"/>
        <w:shd w:val="clear" w:color="auto" w:fill="auto"/>
        <w:tabs>
          <w:tab w:val="left" w:pos="929"/>
        </w:tabs>
        <w:ind w:firstLine="560"/>
        <w:jc w:val="both"/>
      </w:pPr>
      <w:r>
        <w:t>д)</w:t>
      </w:r>
      <w:r>
        <w:tab/>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0662AF" w:rsidRDefault="00002612">
      <w:pPr>
        <w:pStyle w:val="1"/>
        <w:shd w:val="clear" w:color="auto" w:fill="auto"/>
        <w:tabs>
          <w:tab w:val="left" w:pos="898"/>
        </w:tabs>
        <w:spacing w:after="260"/>
        <w:ind w:firstLine="560"/>
        <w:jc w:val="both"/>
      </w:pPr>
      <w:r>
        <w:t>е)</w:t>
      </w:r>
      <w:r>
        <w:tab/>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0662AF" w:rsidRDefault="00002612">
      <w:pPr>
        <w:pStyle w:val="1"/>
        <w:numPr>
          <w:ilvl w:val="0"/>
          <w:numId w:val="3"/>
        </w:numPr>
        <w:shd w:val="clear" w:color="auto" w:fill="auto"/>
        <w:tabs>
          <w:tab w:val="left" w:pos="999"/>
        </w:tabs>
        <w:spacing w:after="260"/>
        <w:ind w:firstLine="560"/>
        <w:jc w:val="both"/>
      </w:pPr>
      <w:r>
        <w:t>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60 настоящего Положения.</w:t>
      </w:r>
    </w:p>
    <w:p w:rsidR="000662AF" w:rsidRDefault="00002612">
      <w:pPr>
        <w:pStyle w:val="1"/>
        <w:numPr>
          <w:ilvl w:val="0"/>
          <w:numId w:val="3"/>
        </w:numPr>
        <w:shd w:val="clear" w:color="auto" w:fill="auto"/>
        <w:tabs>
          <w:tab w:val="left" w:pos="1004"/>
        </w:tabs>
        <w:ind w:firstLine="560"/>
        <w:jc w:val="both"/>
        <w:sectPr w:rsidR="000662AF">
          <w:pgSz w:w="11900" w:h="16840"/>
          <w:pgMar w:top="723" w:right="552" w:bottom="682" w:left="1024" w:header="0" w:footer="3" w:gutter="0"/>
          <w:cols w:space="720"/>
          <w:noEndnote/>
          <w:docGrid w:linePitch="360"/>
        </w:sectPr>
      </w:pPr>
      <w:r>
        <w:t>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0662AF" w:rsidRDefault="00002612">
      <w:pPr>
        <w:pStyle w:val="20"/>
        <w:shd w:val="clear" w:color="auto" w:fill="auto"/>
        <w:tabs>
          <w:tab w:val="left" w:leader="underscore" w:pos="8224"/>
          <w:tab w:val="left" w:leader="underscore" w:pos="9477"/>
          <w:tab w:val="left" w:leader="underscore" w:pos="10028"/>
        </w:tabs>
        <w:ind w:left="2680"/>
        <w:jc w:val="right"/>
      </w:pPr>
      <w:r>
        <w:t xml:space="preserve">Приложение 2 к Положению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утвержденному </w:t>
      </w:r>
      <w:r w:rsidR="00346C6F">
        <w:t xml:space="preserve">Решением ГД ГП "Город Спас-Деменск" </w:t>
      </w:r>
      <w:r>
        <w:t xml:space="preserve"> о</w:t>
      </w:r>
      <w:r>
        <w:rPr>
          <w:color w:val="303335"/>
        </w:rPr>
        <w:t xml:space="preserve">т </w:t>
      </w:r>
      <w:r>
        <w:t>«</w:t>
      </w:r>
      <w:r>
        <w:rPr>
          <w:color w:val="6F6F6F"/>
        </w:rPr>
        <w:tab/>
      </w:r>
      <w:r>
        <w:t>»</w:t>
      </w:r>
      <w:r>
        <w:rPr>
          <w:color w:val="303335"/>
        </w:rPr>
        <w:tab/>
      </w:r>
      <w:r>
        <w:t>20</w:t>
      </w:r>
      <w:r>
        <w:tab/>
        <w:t>г.</w:t>
      </w:r>
    </w:p>
    <w:p w:rsidR="000662AF" w:rsidRDefault="00002612">
      <w:pPr>
        <w:pStyle w:val="20"/>
        <w:shd w:val="clear" w:color="auto" w:fill="auto"/>
        <w:tabs>
          <w:tab w:val="left" w:leader="underscore" w:pos="6566"/>
        </w:tabs>
        <w:spacing w:line="259" w:lineRule="auto"/>
        <w:jc w:val="right"/>
        <w:rPr>
          <w:sz w:val="22"/>
          <w:szCs w:val="22"/>
        </w:rPr>
      </w:pPr>
      <w:r>
        <w:rPr>
          <w:sz w:val="22"/>
          <w:szCs w:val="22"/>
        </w:rPr>
        <w:t>В</w:t>
      </w:r>
      <w:r>
        <w:rPr>
          <w:color w:val="303335"/>
          <w:sz w:val="22"/>
          <w:szCs w:val="22"/>
        </w:rPr>
        <w:tab/>
      </w:r>
    </w:p>
    <w:p w:rsidR="000662AF" w:rsidRDefault="00002612">
      <w:pPr>
        <w:pStyle w:val="20"/>
        <w:shd w:val="clear" w:color="auto" w:fill="auto"/>
        <w:tabs>
          <w:tab w:val="left" w:leader="underscore" w:pos="10028"/>
        </w:tabs>
        <w:spacing w:after="0"/>
        <w:ind w:left="3600"/>
        <w:rPr>
          <w:sz w:val="22"/>
          <w:szCs w:val="22"/>
        </w:rPr>
      </w:pPr>
      <w:r>
        <w:rPr>
          <w:sz w:val="22"/>
          <w:szCs w:val="22"/>
        </w:rPr>
        <w:t>от</w:t>
      </w:r>
      <w:r>
        <w:rPr>
          <w:color w:val="303335"/>
          <w:sz w:val="22"/>
          <w:szCs w:val="22"/>
        </w:rPr>
        <w:tab/>
      </w:r>
    </w:p>
    <w:p w:rsidR="000662AF" w:rsidRDefault="00002612">
      <w:pPr>
        <w:pStyle w:val="40"/>
        <w:pBdr>
          <w:bottom w:val="single" w:sz="4" w:space="0" w:color="auto"/>
        </w:pBdr>
        <w:shd w:val="clear" w:color="auto" w:fill="auto"/>
        <w:spacing w:after="280" w:line="240" w:lineRule="auto"/>
        <w:jc w:val="right"/>
      </w:pPr>
      <w:r>
        <w:t>(указать ста</w:t>
      </w:r>
      <w:r>
        <w:rPr>
          <w:color w:val="303335"/>
        </w:rPr>
        <w:t>т</w:t>
      </w:r>
      <w:r>
        <w:t>ус заявителя: собственник помещения, наниматель)</w:t>
      </w:r>
    </w:p>
    <w:p w:rsidR="000662AF" w:rsidRDefault="00002612">
      <w:pPr>
        <w:pStyle w:val="40"/>
        <w:pBdr>
          <w:bottom w:val="single" w:sz="4" w:space="0" w:color="auto"/>
        </w:pBdr>
        <w:shd w:val="clear" w:color="auto" w:fill="auto"/>
        <w:spacing w:after="280" w:line="240" w:lineRule="auto"/>
        <w:jc w:val="right"/>
      </w:pPr>
      <w:r>
        <w:t>(фамилия, имя, отчество гражданина)</w:t>
      </w:r>
    </w:p>
    <w:p w:rsidR="000662AF" w:rsidRDefault="00002612">
      <w:pPr>
        <w:pStyle w:val="40"/>
        <w:pBdr>
          <w:bottom w:val="single" w:sz="4" w:space="0" w:color="auto"/>
        </w:pBdr>
        <w:shd w:val="clear" w:color="auto" w:fill="auto"/>
        <w:spacing w:after="280" w:line="240" w:lineRule="auto"/>
        <w:jc w:val="right"/>
      </w:pPr>
      <w:r>
        <w:t>(адрес проживания и регистрации)</w:t>
      </w:r>
    </w:p>
    <w:p w:rsidR="000662AF" w:rsidRDefault="00002612">
      <w:pPr>
        <w:pStyle w:val="40"/>
        <w:shd w:val="clear" w:color="auto" w:fill="auto"/>
        <w:spacing w:after="580" w:line="240" w:lineRule="auto"/>
        <w:jc w:val="right"/>
      </w:pPr>
      <w:r>
        <w:t>(контактный телефон)</w:t>
      </w:r>
    </w:p>
    <w:p w:rsidR="000662AF" w:rsidRDefault="00002612">
      <w:pPr>
        <w:pStyle w:val="20"/>
        <w:shd w:val="clear" w:color="auto" w:fill="auto"/>
        <w:jc w:val="center"/>
      </w:pPr>
      <w:r>
        <w:rPr>
          <w:b/>
          <w:bCs/>
        </w:rPr>
        <w:t>ЗАЯВЛЕНИЕ</w:t>
      </w:r>
    </w:p>
    <w:p w:rsidR="000662AF" w:rsidRDefault="00002612">
      <w:pPr>
        <w:pStyle w:val="20"/>
        <w:shd w:val="clear" w:color="auto" w:fill="auto"/>
        <w:spacing w:line="271" w:lineRule="auto"/>
        <w:ind w:firstLine="720"/>
        <w:jc w:val="both"/>
      </w:pPr>
      <w:r>
        <w:t>Прошу провести оценку соответствия помещения, жилого дома или многоквартирного дома, расположенного по адресу: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 января 2006 г. №47.</w:t>
      </w:r>
    </w:p>
    <w:p w:rsidR="000662AF" w:rsidRDefault="00002612">
      <w:pPr>
        <w:pStyle w:val="20"/>
        <w:shd w:val="clear" w:color="auto" w:fill="auto"/>
        <w:spacing w:after="0"/>
        <w:jc w:val="both"/>
        <w:rPr>
          <w:sz w:val="22"/>
          <w:szCs w:val="22"/>
        </w:rPr>
      </w:pPr>
      <w:r>
        <w:rPr>
          <w:sz w:val="22"/>
          <w:szCs w:val="22"/>
        </w:rPr>
        <w:t>К заявлению прилагаются:</w:t>
      </w:r>
    </w:p>
    <w:p w:rsidR="000662AF" w:rsidRDefault="00002612">
      <w:pPr>
        <w:pStyle w:val="20"/>
        <w:numPr>
          <w:ilvl w:val="0"/>
          <w:numId w:val="4"/>
        </w:numPr>
        <w:shd w:val="clear" w:color="auto" w:fill="auto"/>
        <w:tabs>
          <w:tab w:val="left" w:pos="1018"/>
        </w:tabs>
        <w:spacing w:after="0"/>
        <w:ind w:firstLine="720"/>
        <w:jc w:val="both"/>
        <w:rPr>
          <w:sz w:val="22"/>
          <w:szCs w:val="22"/>
        </w:rPr>
      </w:pPr>
      <w:r>
        <w:rPr>
          <w:sz w:val="22"/>
          <w:szCs w:val="22"/>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0662AF" w:rsidRDefault="00002612">
      <w:pPr>
        <w:pStyle w:val="20"/>
        <w:numPr>
          <w:ilvl w:val="0"/>
          <w:numId w:val="4"/>
        </w:numPr>
        <w:shd w:val="clear" w:color="auto" w:fill="auto"/>
        <w:tabs>
          <w:tab w:val="left" w:pos="1018"/>
        </w:tabs>
        <w:spacing w:after="0" w:line="288" w:lineRule="auto"/>
        <w:ind w:firstLine="720"/>
        <w:jc w:val="both"/>
        <w:rPr>
          <w:sz w:val="22"/>
          <w:szCs w:val="22"/>
        </w:rPr>
      </w:pPr>
      <w:r>
        <w:rPr>
          <w:sz w:val="22"/>
          <w:szCs w:val="22"/>
        </w:rPr>
        <w:t>В отношении нежилого помещения для признания его в дальнейшем жилым помещением - проект реконструкции нежилого помещения;</w:t>
      </w:r>
    </w:p>
    <w:p w:rsidR="000662AF" w:rsidRDefault="00002612">
      <w:pPr>
        <w:pStyle w:val="20"/>
        <w:numPr>
          <w:ilvl w:val="0"/>
          <w:numId w:val="4"/>
        </w:numPr>
        <w:shd w:val="clear" w:color="auto" w:fill="auto"/>
        <w:tabs>
          <w:tab w:val="left" w:pos="1018"/>
        </w:tabs>
        <w:spacing w:after="0"/>
        <w:ind w:firstLine="720"/>
        <w:jc w:val="both"/>
        <w:rPr>
          <w:sz w:val="22"/>
          <w:szCs w:val="22"/>
        </w:rPr>
      </w:pPr>
      <w:r>
        <w:rPr>
          <w:sz w:val="22"/>
          <w:szCs w:val="22"/>
        </w:rPr>
        <w:t xml:space="preserve">Заключение специализированной организации, проводившей обследование многоквартирного дома, - </w:t>
      </w:r>
      <w:r>
        <w:rPr>
          <w:b/>
          <w:bCs/>
          <w:sz w:val="15"/>
          <w:szCs w:val="15"/>
        </w:rPr>
        <w:t xml:space="preserve">в </w:t>
      </w:r>
      <w:r>
        <w:rPr>
          <w:sz w:val="22"/>
          <w:szCs w:val="22"/>
        </w:rPr>
        <w:t>случае постановки вопроса о признании многоквартирного дома аварийным и подлежащим сносу или реконструкции;</w:t>
      </w:r>
    </w:p>
    <w:p w:rsidR="000662AF" w:rsidRDefault="00002612">
      <w:pPr>
        <w:pStyle w:val="20"/>
        <w:numPr>
          <w:ilvl w:val="0"/>
          <w:numId w:val="4"/>
        </w:numPr>
        <w:shd w:val="clear" w:color="auto" w:fill="auto"/>
        <w:tabs>
          <w:tab w:val="left" w:pos="1018"/>
        </w:tabs>
        <w:spacing w:after="0"/>
        <w:ind w:firstLine="720"/>
        <w:jc w:val="both"/>
        <w:rPr>
          <w:sz w:val="22"/>
          <w:szCs w:val="22"/>
        </w:rPr>
      </w:pPr>
      <w:r>
        <w:rPr>
          <w:sz w:val="22"/>
          <w:szCs w:val="22"/>
        </w:rPr>
        <w:t>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662AF" w:rsidRDefault="00002612">
      <w:pPr>
        <w:pStyle w:val="20"/>
        <w:numPr>
          <w:ilvl w:val="0"/>
          <w:numId w:val="4"/>
        </w:numPr>
        <w:shd w:val="clear" w:color="auto" w:fill="auto"/>
        <w:tabs>
          <w:tab w:val="left" w:pos="1018"/>
        </w:tabs>
        <w:spacing w:line="283" w:lineRule="auto"/>
        <w:ind w:firstLine="720"/>
        <w:jc w:val="both"/>
        <w:rPr>
          <w:sz w:val="22"/>
          <w:szCs w:val="22"/>
        </w:rPr>
      </w:pPr>
      <w:r>
        <w:rPr>
          <w:sz w:val="22"/>
          <w:szCs w:val="22"/>
        </w:rPr>
        <w:t>Заявления, письма, жалобы граждан на неу</w:t>
      </w:r>
      <w:r>
        <w:rPr>
          <w:color w:val="303335"/>
          <w:sz w:val="22"/>
          <w:szCs w:val="22"/>
        </w:rPr>
        <w:t>д</w:t>
      </w:r>
      <w:r>
        <w:rPr>
          <w:sz w:val="22"/>
          <w:szCs w:val="22"/>
        </w:rPr>
        <w:t>ов</w:t>
      </w:r>
      <w:r>
        <w:rPr>
          <w:color w:val="303335"/>
          <w:sz w:val="22"/>
          <w:szCs w:val="22"/>
        </w:rPr>
        <w:t>л</w:t>
      </w:r>
      <w:r>
        <w:rPr>
          <w:sz w:val="22"/>
          <w:szCs w:val="22"/>
        </w:rPr>
        <w:t>етворительные условия проживания -по усмотрению заявителя.</w:t>
      </w:r>
    </w:p>
    <w:p w:rsidR="00346C6F" w:rsidRDefault="00346C6F" w:rsidP="00346C6F">
      <w:pPr>
        <w:pStyle w:val="20"/>
        <w:shd w:val="clear" w:color="auto" w:fill="auto"/>
        <w:tabs>
          <w:tab w:val="left" w:pos="1018"/>
        </w:tabs>
        <w:spacing w:line="283" w:lineRule="auto"/>
        <w:jc w:val="both"/>
        <w:rPr>
          <w:sz w:val="22"/>
          <w:szCs w:val="22"/>
        </w:rPr>
      </w:pPr>
    </w:p>
    <w:p w:rsidR="00346C6F" w:rsidRDefault="00346C6F" w:rsidP="00346C6F">
      <w:pPr>
        <w:pStyle w:val="20"/>
        <w:shd w:val="clear" w:color="auto" w:fill="auto"/>
        <w:tabs>
          <w:tab w:val="left" w:pos="1018"/>
        </w:tabs>
        <w:spacing w:line="283" w:lineRule="auto"/>
        <w:jc w:val="both"/>
        <w:rPr>
          <w:sz w:val="22"/>
          <w:szCs w:val="22"/>
        </w:rPr>
      </w:pPr>
    </w:p>
    <w:p w:rsidR="00346C6F" w:rsidRDefault="00346C6F" w:rsidP="00346C6F">
      <w:pPr>
        <w:pStyle w:val="20"/>
        <w:shd w:val="clear" w:color="auto" w:fill="auto"/>
        <w:tabs>
          <w:tab w:val="left" w:pos="1018"/>
        </w:tabs>
        <w:spacing w:line="283" w:lineRule="auto"/>
        <w:jc w:val="both"/>
        <w:rPr>
          <w:sz w:val="22"/>
          <w:szCs w:val="22"/>
        </w:rPr>
      </w:pPr>
    </w:p>
    <w:p w:rsidR="00346C6F" w:rsidRDefault="00346C6F" w:rsidP="00346C6F">
      <w:pPr>
        <w:pStyle w:val="20"/>
        <w:shd w:val="clear" w:color="auto" w:fill="auto"/>
        <w:tabs>
          <w:tab w:val="left" w:pos="1018"/>
        </w:tabs>
        <w:spacing w:line="283" w:lineRule="auto"/>
        <w:jc w:val="both"/>
        <w:rPr>
          <w:sz w:val="22"/>
          <w:szCs w:val="22"/>
        </w:rPr>
      </w:pPr>
    </w:p>
    <w:p w:rsidR="000662AF" w:rsidRDefault="00002612">
      <w:pPr>
        <w:pStyle w:val="20"/>
        <w:shd w:val="clear" w:color="auto" w:fill="auto"/>
        <w:tabs>
          <w:tab w:val="left" w:leader="underscore" w:pos="8202"/>
          <w:tab w:val="left" w:leader="underscore" w:pos="9459"/>
          <w:tab w:val="left" w:leader="underscore" w:pos="9992"/>
        </w:tabs>
        <w:spacing w:after="600"/>
        <w:ind w:left="2720"/>
        <w:jc w:val="right"/>
      </w:pPr>
      <w:r>
        <w:t xml:space="preserve">Приложение 3 к Положению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утвержденному </w:t>
      </w:r>
      <w:r w:rsidR="006B5D28">
        <w:t xml:space="preserve">Решением ГД ГП "Город Спас-Деменск" </w:t>
      </w:r>
      <w:r>
        <w:t>о</w:t>
      </w:r>
      <w:r>
        <w:rPr>
          <w:color w:val="303335"/>
        </w:rPr>
        <w:t xml:space="preserve">т </w:t>
      </w:r>
      <w:r>
        <w:t>«</w:t>
      </w:r>
      <w:r>
        <w:rPr>
          <w:color w:val="6F6F6F"/>
        </w:rPr>
        <w:tab/>
      </w:r>
      <w:r>
        <w:t>»</w:t>
      </w:r>
      <w:r>
        <w:rPr>
          <w:color w:val="303335"/>
        </w:rPr>
        <w:tab/>
      </w:r>
      <w:r>
        <w:t>20</w:t>
      </w:r>
      <w:r>
        <w:rPr>
          <w:color w:val="6F6F6F"/>
        </w:rPr>
        <w:tab/>
      </w:r>
      <w:r>
        <w:t>г.</w:t>
      </w:r>
    </w:p>
    <w:p w:rsidR="000662AF" w:rsidRDefault="00002612">
      <w:pPr>
        <w:pStyle w:val="20"/>
        <w:shd w:val="clear" w:color="auto" w:fill="auto"/>
        <w:spacing w:after="220"/>
        <w:jc w:val="center"/>
      </w:pPr>
      <w:r>
        <w:t>Заключение</w:t>
      </w:r>
      <w:r>
        <w:br/>
        <w:t>об оценке соответствия помещения (многоквартирного дома)</w:t>
      </w:r>
      <w:r>
        <w:br/>
        <w:t>требованиям, установленным в Положении о признании помещения</w:t>
      </w:r>
      <w:r>
        <w:br/>
        <w:t>жилым помещением, жилого помещения непригодным для проживания</w:t>
      </w:r>
      <w:r>
        <w:br/>
        <w:t>и многоквартирного дома аварийным и подлежащим</w:t>
      </w:r>
      <w:r>
        <w:br/>
        <w:t>сносу или реконструкции, садового дома жилым домом и жилого дома садовым домом</w:t>
      </w:r>
    </w:p>
    <w:p w:rsidR="000662AF" w:rsidRDefault="00002612">
      <w:pPr>
        <w:pStyle w:val="30"/>
        <w:shd w:val="clear" w:color="auto" w:fill="auto"/>
        <w:tabs>
          <w:tab w:val="left" w:leader="underscore" w:pos="5832"/>
        </w:tabs>
        <w:spacing w:after="0" w:line="240" w:lineRule="auto"/>
      </w:pPr>
      <w:r>
        <w:rPr>
          <w:lang w:val="en-US" w:eastAsia="en-US" w:bidi="en-US"/>
        </w:rPr>
        <w:t>N</w:t>
      </w:r>
      <w:r>
        <w:rPr>
          <w:color w:val="303335"/>
        </w:rPr>
        <w:tab/>
      </w:r>
    </w:p>
    <w:p w:rsidR="000662AF" w:rsidRDefault="00002612">
      <w:pPr>
        <w:pStyle w:val="30"/>
        <w:shd w:val="clear" w:color="auto" w:fill="auto"/>
        <w:spacing w:after="440" w:line="240" w:lineRule="auto"/>
        <w:ind w:left="5200"/>
      </w:pPr>
      <w:r>
        <w:t>(</w:t>
      </w:r>
      <w:r>
        <w:rPr>
          <w:color w:val="303335"/>
        </w:rPr>
        <w:t>д</w:t>
      </w:r>
      <w:r>
        <w:t>ата)</w:t>
      </w:r>
    </w:p>
    <w:p w:rsidR="000662AF" w:rsidRDefault="00002612">
      <w:pPr>
        <w:pStyle w:val="30"/>
        <w:pBdr>
          <w:top w:val="single" w:sz="4" w:space="0" w:color="auto"/>
        </w:pBdr>
        <w:shd w:val="clear" w:color="auto" w:fill="auto"/>
        <w:spacing w:line="240" w:lineRule="auto"/>
        <w:jc w:val="center"/>
      </w:pPr>
      <w:r>
        <w:rPr>
          <w:color w:val="303335"/>
        </w:rPr>
        <w:t>(месторасп</w:t>
      </w:r>
      <w:r>
        <w:t>о</w:t>
      </w:r>
      <w:r>
        <w:rPr>
          <w:color w:val="303335"/>
        </w:rPr>
        <w:t>л</w:t>
      </w:r>
      <w:r>
        <w:t>ожение помещения</w:t>
      </w:r>
      <w:r>
        <w:rPr>
          <w:color w:val="303335"/>
        </w:rPr>
        <w:t xml:space="preserve">, </w:t>
      </w:r>
      <w:r>
        <w:t>в том числе наименования</w:t>
      </w:r>
      <w:r>
        <w:br/>
        <w:t>населенного пункта и улицы</w:t>
      </w:r>
      <w:r>
        <w:rPr>
          <w:color w:val="303335"/>
        </w:rPr>
        <w:t xml:space="preserve">, </w:t>
      </w:r>
      <w:r>
        <w:t>номера дома и квартир</w:t>
      </w:r>
      <w:r>
        <w:rPr>
          <w:color w:val="303335"/>
        </w:rPr>
        <w:t>ы)</w:t>
      </w:r>
    </w:p>
    <w:p w:rsidR="000662AF" w:rsidRDefault="00002612">
      <w:pPr>
        <w:pStyle w:val="30"/>
        <w:shd w:val="clear" w:color="auto" w:fill="auto"/>
        <w:tabs>
          <w:tab w:val="left" w:pos="3773"/>
          <w:tab w:val="left" w:pos="6528"/>
        </w:tabs>
        <w:spacing w:after="80" w:line="252" w:lineRule="auto"/>
        <w:ind w:firstLine="480"/>
      </w:pPr>
      <w:r>
        <w:t>Межведомственная</w:t>
      </w:r>
      <w:r>
        <w:tab/>
        <w:t>комиссия</w:t>
      </w:r>
      <w:r>
        <w:rPr>
          <w:color w:val="303335"/>
        </w:rPr>
        <w:t>,</w:t>
      </w:r>
      <w:r>
        <w:rPr>
          <w:color w:val="303335"/>
        </w:rPr>
        <w:tab/>
      </w:r>
      <w:r>
        <w:t>назначенная</w:t>
      </w:r>
    </w:p>
    <w:p w:rsidR="000662AF" w:rsidRPr="000C061A" w:rsidRDefault="00002612">
      <w:pPr>
        <w:pStyle w:val="70"/>
        <w:shd w:val="clear" w:color="auto" w:fill="auto"/>
        <w:tabs>
          <w:tab w:val="left" w:leader="underscore" w:pos="7894"/>
        </w:tabs>
        <w:rPr>
          <w:lang w:val="ru-RU"/>
        </w:rPr>
      </w:pPr>
      <w:r>
        <w:rPr>
          <w:color w:val="303335"/>
          <w:lang w:val="ru-RU" w:eastAsia="ru-RU" w:bidi="ru-RU"/>
        </w:rPr>
        <w:tab/>
      </w:r>
      <w:r>
        <w:t>t</w:t>
      </w:r>
    </w:p>
    <w:p w:rsidR="000662AF" w:rsidRDefault="00002612">
      <w:pPr>
        <w:pStyle w:val="30"/>
        <w:shd w:val="clear" w:color="auto" w:fill="auto"/>
        <w:spacing w:after="0" w:line="252" w:lineRule="auto"/>
        <w:ind w:left="480" w:hanging="300"/>
      </w:pPr>
      <w:r>
        <w:t>(</w:t>
      </w:r>
      <w:r>
        <w:rPr>
          <w:color w:val="303335"/>
        </w:rPr>
        <w:t>к</w:t>
      </w:r>
      <w:r>
        <w:t>ем назначена, наименование федерального органа исполнительной власти</w:t>
      </w:r>
      <w:r>
        <w:rPr>
          <w:color w:val="303335"/>
        </w:rPr>
        <w:t xml:space="preserve">, </w:t>
      </w:r>
      <w:r>
        <w:t>органа исполнительной власти субъекта Российской</w:t>
      </w:r>
    </w:p>
    <w:p w:rsidR="000662AF" w:rsidRDefault="00002612">
      <w:pPr>
        <w:pStyle w:val="30"/>
        <w:shd w:val="clear" w:color="auto" w:fill="auto"/>
        <w:spacing w:after="0" w:line="252" w:lineRule="auto"/>
        <w:jc w:val="center"/>
      </w:pPr>
      <w:r>
        <w:t>Федерации</w:t>
      </w:r>
      <w:r>
        <w:rPr>
          <w:color w:val="303335"/>
        </w:rPr>
        <w:t xml:space="preserve">, </w:t>
      </w:r>
      <w:r>
        <w:t>органа местного самоуправления</w:t>
      </w:r>
      <w:r>
        <w:rPr>
          <w:color w:val="303335"/>
        </w:rPr>
        <w:t xml:space="preserve">, </w:t>
      </w:r>
      <w:r>
        <w:t>дата, номер решения</w:t>
      </w:r>
      <w:r>
        <w:br/>
        <w:t>о созыве комиссии)</w:t>
      </w:r>
    </w:p>
    <w:p w:rsidR="000662AF" w:rsidRDefault="00002612">
      <w:pPr>
        <w:pStyle w:val="30"/>
        <w:shd w:val="clear" w:color="auto" w:fill="auto"/>
        <w:tabs>
          <w:tab w:val="left" w:leader="underscore" w:pos="7894"/>
        </w:tabs>
        <w:spacing w:line="252" w:lineRule="auto"/>
      </w:pPr>
      <w:r>
        <w:rPr>
          <w:u w:val="single"/>
        </w:rPr>
        <w:t xml:space="preserve">в составе председателя </w:t>
      </w:r>
      <w:r>
        <w:rPr>
          <w:color w:val="303335"/>
          <w:u w:val="single"/>
        </w:rPr>
        <w:tab/>
      </w:r>
    </w:p>
    <w:p w:rsidR="000662AF" w:rsidRDefault="00002612">
      <w:pPr>
        <w:pStyle w:val="30"/>
        <w:shd w:val="clear" w:color="auto" w:fill="auto"/>
        <w:spacing w:after="0" w:line="252" w:lineRule="auto"/>
        <w:ind w:left="1240"/>
      </w:pPr>
      <w:r>
        <w:t>(</w:t>
      </w:r>
      <w:r>
        <w:rPr>
          <w:color w:val="303335"/>
        </w:rPr>
        <w:t>ф</w:t>
      </w:r>
      <w:r>
        <w:t>.и.о., занимаемая должность и место работ</w:t>
      </w:r>
      <w:r>
        <w:rPr>
          <w:color w:val="303335"/>
        </w:rPr>
        <w:t>ы)</w:t>
      </w:r>
    </w:p>
    <w:p w:rsidR="000662AF" w:rsidRDefault="00002612">
      <w:pPr>
        <w:pStyle w:val="30"/>
        <w:shd w:val="clear" w:color="auto" w:fill="auto"/>
        <w:tabs>
          <w:tab w:val="left" w:leader="underscore" w:pos="7894"/>
        </w:tabs>
        <w:spacing w:line="252" w:lineRule="auto"/>
      </w:pPr>
      <w:r>
        <w:rPr>
          <w:u w:val="single"/>
        </w:rPr>
        <w:t xml:space="preserve">и членов комиссии </w:t>
      </w:r>
      <w:r>
        <w:rPr>
          <w:color w:val="303335"/>
          <w:u w:val="single"/>
        </w:rPr>
        <w:tab/>
      </w:r>
    </w:p>
    <w:p w:rsidR="000662AF" w:rsidRDefault="00002612">
      <w:pPr>
        <w:pStyle w:val="30"/>
        <w:shd w:val="clear" w:color="auto" w:fill="auto"/>
        <w:spacing w:after="0" w:line="252" w:lineRule="auto"/>
        <w:ind w:left="1240"/>
      </w:pPr>
      <w:r>
        <w:rPr>
          <w:color w:val="303335"/>
        </w:rPr>
        <w:t>(ф</w:t>
      </w:r>
      <w:r>
        <w:t>.и.о., занимаемая должность и место работ</w:t>
      </w:r>
      <w:r>
        <w:rPr>
          <w:color w:val="303335"/>
        </w:rPr>
        <w:t>ы</w:t>
      </w:r>
      <w:r>
        <w:t>)</w:t>
      </w:r>
    </w:p>
    <w:p w:rsidR="000662AF" w:rsidRDefault="00002612">
      <w:pPr>
        <w:pStyle w:val="30"/>
        <w:shd w:val="clear" w:color="auto" w:fill="auto"/>
        <w:tabs>
          <w:tab w:val="left" w:leader="underscore" w:pos="7894"/>
        </w:tabs>
        <w:spacing w:after="440" w:line="252" w:lineRule="auto"/>
      </w:pPr>
      <w:r>
        <w:rPr>
          <w:u w:val="single"/>
        </w:rPr>
        <w:t xml:space="preserve">при участии приглашенных экспертов </w:t>
      </w:r>
      <w:r>
        <w:rPr>
          <w:color w:val="303335"/>
          <w:u w:val="single"/>
        </w:rPr>
        <w:tab/>
      </w:r>
    </w:p>
    <w:p w:rsidR="000662AF" w:rsidRDefault="00002612">
      <w:pPr>
        <w:pStyle w:val="30"/>
        <w:pBdr>
          <w:top w:val="single" w:sz="4" w:space="0" w:color="auto"/>
        </w:pBdr>
        <w:shd w:val="clear" w:color="auto" w:fill="auto"/>
        <w:spacing w:after="0" w:line="252" w:lineRule="auto"/>
        <w:ind w:left="1240"/>
      </w:pPr>
      <w:r>
        <w:t>(</w:t>
      </w:r>
      <w:r>
        <w:rPr>
          <w:color w:val="303335"/>
        </w:rPr>
        <w:t>ф.</w:t>
      </w:r>
      <w:r>
        <w:t>и.о., занимаемая должность и место работ</w:t>
      </w:r>
      <w:r>
        <w:rPr>
          <w:color w:val="303335"/>
        </w:rPr>
        <w:t>ы)</w:t>
      </w:r>
    </w:p>
    <w:p w:rsidR="000662AF" w:rsidRDefault="00002612">
      <w:pPr>
        <w:pStyle w:val="30"/>
        <w:shd w:val="clear" w:color="auto" w:fill="auto"/>
        <w:spacing w:line="252" w:lineRule="auto"/>
      </w:pPr>
      <w:r>
        <w:rPr>
          <w:u w:val="single"/>
        </w:rPr>
        <w:t>и приглашенного собственника помещения или уполномоченного им лица</w:t>
      </w:r>
    </w:p>
    <w:p w:rsidR="000662AF" w:rsidRDefault="00002612">
      <w:pPr>
        <w:pStyle w:val="30"/>
        <w:shd w:val="clear" w:color="auto" w:fill="auto"/>
        <w:spacing w:after="0" w:line="252" w:lineRule="auto"/>
        <w:ind w:left="1240"/>
      </w:pPr>
      <w:r>
        <w:t>(</w:t>
      </w:r>
      <w:r>
        <w:rPr>
          <w:color w:val="303335"/>
        </w:rPr>
        <w:t>ф</w:t>
      </w:r>
      <w:r>
        <w:t>.и.о., занимаемая должность и место работ</w:t>
      </w:r>
      <w:r>
        <w:rPr>
          <w:color w:val="303335"/>
        </w:rPr>
        <w:t>ы)</w:t>
      </w:r>
    </w:p>
    <w:p w:rsidR="000662AF" w:rsidRDefault="00002612">
      <w:pPr>
        <w:pStyle w:val="30"/>
        <w:shd w:val="clear" w:color="auto" w:fill="auto"/>
        <w:tabs>
          <w:tab w:val="left" w:leader="underscore" w:pos="7894"/>
        </w:tabs>
        <w:spacing w:line="252" w:lineRule="auto"/>
      </w:pPr>
      <w:r>
        <w:rPr>
          <w:u w:val="single"/>
        </w:rPr>
        <w:t xml:space="preserve">по результатам рассмотренных документов </w:t>
      </w:r>
      <w:r>
        <w:rPr>
          <w:color w:val="303335"/>
          <w:u w:val="single"/>
        </w:rPr>
        <w:tab/>
      </w:r>
    </w:p>
    <w:p w:rsidR="000662AF" w:rsidRDefault="00002612">
      <w:pPr>
        <w:pStyle w:val="30"/>
        <w:shd w:val="clear" w:color="auto" w:fill="auto"/>
        <w:spacing w:after="0" w:line="257" w:lineRule="auto"/>
        <w:ind w:left="2100"/>
      </w:pPr>
      <w:r>
        <w:t>(</w:t>
      </w:r>
      <w:r>
        <w:rPr>
          <w:color w:val="303335"/>
        </w:rPr>
        <w:t>прив</w:t>
      </w:r>
      <w:r>
        <w:t>одится перечень документов)</w:t>
      </w:r>
    </w:p>
    <w:p w:rsidR="000662AF" w:rsidRDefault="00002612">
      <w:pPr>
        <w:pStyle w:val="30"/>
        <w:pBdr>
          <w:bottom w:val="single" w:sz="4" w:space="0" w:color="auto"/>
        </w:pBdr>
        <w:shd w:val="clear" w:color="auto" w:fill="auto"/>
        <w:tabs>
          <w:tab w:val="left" w:leader="underscore" w:pos="7894"/>
        </w:tabs>
        <w:spacing w:line="257" w:lineRule="auto"/>
        <w:sectPr w:rsidR="000662AF">
          <w:pgSz w:w="11900" w:h="16840"/>
          <w:pgMar w:top="342" w:right="546" w:bottom="2585" w:left="1062" w:header="0" w:footer="3" w:gutter="0"/>
          <w:cols w:space="720"/>
          <w:noEndnote/>
          <w:docGrid w:linePitch="360"/>
        </w:sectPr>
      </w:pPr>
      <w:r>
        <w:t>и на основании акта межведомственной комиссии</w:t>
      </w:r>
      <w:r>
        <w:rPr>
          <w:color w:val="303335"/>
        </w:rPr>
        <w:t xml:space="preserve">, </w:t>
      </w:r>
      <w:r>
        <w:t>составленного по результатам обследования</w:t>
      </w:r>
      <w:r>
        <w:rPr>
          <w:color w:val="303335"/>
        </w:rPr>
        <w:t xml:space="preserve">, </w:t>
      </w:r>
      <w:r>
        <w:rPr>
          <w:color w:val="303335"/>
        </w:rPr>
        <w:tab/>
      </w:r>
    </w:p>
    <w:p w:rsidR="000662AF" w:rsidRDefault="00002612">
      <w:pPr>
        <w:pStyle w:val="30"/>
        <w:shd w:val="clear" w:color="auto" w:fill="auto"/>
        <w:spacing w:line="240" w:lineRule="auto"/>
        <w:jc w:val="center"/>
      </w:pPr>
      <w:r>
        <w:rPr>
          <w:color w:val="303335"/>
        </w:rPr>
        <w:t>(</w:t>
      </w:r>
      <w:r>
        <w:t>(мн</w:t>
      </w:r>
      <w:r>
        <w:rPr>
          <w:color w:val="303335"/>
        </w:rPr>
        <w:t>огок</w:t>
      </w:r>
      <w:r>
        <w:t>ва</w:t>
      </w:r>
      <w:r>
        <w:rPr>
          <w:color w:val="303335"/>
        </w:rPr>
        <w:t>р</w:t>
      </w:r>
      <w:r>
        <w:t>тирного дома) требования</w:t>
      </w:r>
      <w:r>
        <w:rPr>
          <w:color w:val="303335"/>
        </w:rPr>
        <w:t xml:space="preserve">м, </w:t>
      </w:r>
      <w:r>
        <w:t>установленным в Положении</w:t>
      </w:r>
      <w:r>
        <w:br/>
        <w:t>о признании помещения жилым помещение</w:t>
      </w:r>
      <w:r>
        <w:rPr>
          <w:color w:val="303335"/>
        </w:rPr>
        <w:t xml:space="preserve">м, </w:t>
      </w:r>
      <w:r>
        <w:t>жилого помещения</w:t>
      </w:r>
      <w:r>
        <w:br/>
        <w:t>непригодным для проживания и многоквартирного дома аварийным</w:t>
      </w:r>
      <w:r>
        <w:br/>
        <w:t>и подлежащим сносу или реконструкци</w:t>
      </w:r>
      <w:r>
        <w:rPr>
          <w:color w:val="303335"/>
        </w:rPr>
        <w:t>и</w:t>
      </w:r>
      <w:r>
        <w:t>)</w:t>
      </w:r>
    </w:p>
    <w:p w:rsidR="000662AF" w:rsidRDefault="00002612">
      <w:pPr>
        <w:pStyle w:val="30"/>
        <w:shd w:val="clear" w:color="auto" w:fill="auto"/>
        <w:spacing w:after="0" w:line="240" w:lineRule="auto"/>
      </w:pPr>
      <w:r>
        <w:t>Приложение к заключению:</w:t>
      </w:r>
    </w:p>
    <w:p w:rsidR="000662AF" w:rsidRDefault="00002612">
      <w:pPr>
        <w:pStyle w:val="30"/>
        <w:shd w:val="clear" w:color="auto" w:fill="auto"/>
        <w:tabs>
          <w:tab w:val="left" w:pos="368"/>
        </w:tabs>
        <w:spacing w:after="0" w:line="240" w:lineRule="auto"/>
      </w:pPr>
      <w:r>
        <w:t>а)</w:t>
      </w:r>
      <w:r>
        <w:tab/>
        <w:t>перечень рассмотренных документов;</w:t>
      </w:r>
    </w:p>
    <w:p w:rsidR="000662AF" w:rsidRDefault="00002612">
      <w:pPr>
        <w:pStyle w:val="30"/>
        <w:shd w:val="clear" w:color="auto" w:fill="auto"/>
        <w:tabs>
          <w:tab w:val="left" w:pos="373"/>
        </w:tabs>
        <w:spacing w:after="0" w:line="240" w:lineRule="auto"/>
      </w:pPr>
      <w:r>
        <w:t>б)</w:t>
      </w:r>
      <w:r>
        <w:tab/>
        <w:t>акт обследования помещения (в случае проведения обследован</w:t>
      </w:r>
      <w:r>
        <w:rPr>
          <w:color w:val="303335"/>
        </w:rPr>
        <w:t>и</w:t>
      </w:r>
      <w:r>
        <w:t>я);</w:t>
      </w:r>
    </w:p>
    <w:p w:rsidR="000662AF" w:rsidRDefault="00002612">
      <w:pPr>
        <w:pStyle w:val="30"/>
        <w:shd w:val="clear" w:color="auto" w:fill="auto"/>
        <w:tabs>
          <w:tab w:val="left" w:pos="373"/>
          <w:tab w:val="left" w:pos="2688"/>
          <w:tab w:val="left" w:pos="4363"/>
        </w:tabs>
        <w:spacing w:after="0" w:line="240" w:lineRule="auto"/>
      </w:pPr>
      <w:r>
        <w:t>в)</w:t>
      </w:r>
      <w:r>
        <w:tab/>
        <w:t>перечень других</w:t>
      </w:r>
      <w:r>
        <w:tab/>
        <w:t>материалов</w:t>
      </w:r>
      <w:r>
        <w:rPr>
          <w:color w:val="303335"/>
        </w:rPr>
        <w:t>,</w:t>
      </w:r>
      <w:r>
        <w:rPr>
          <w:color w:val="303335"/>
        </w:rPr>
        <w:tab/>
      </w:r>
      <w:r>
        <w:t>запрошенных межведомственной</w:t>
      </w:r>
    </w:p>
    <w:p w:rsidR="000662AF" w:rsidRDefault="00002612">
      <w:pPr>
        <w:pStyle w:val="30"/>
        <w:shd w:val="clear" w:color="auto" w:fill="auto"/>
        <w:spacing w:after="0" w:line="240" w:lineRule="auto"/>
      </w:pPr>
      <w:r>
        <w:t>комиссией;</w:t>
      </w:r>
    </w:p>
    <w:p w:rsidR="000662AF" w:rsidRDefault="00002612">
      <w:pPr>
        <w:pStyle w:val="30"/>
        <w:shd w:val="clear" w:color="auto" w:fill="auto"/>
        <w:tabs>
          <w:tab w:val="left" w:pos="373"/>
        </w:tabs>
        <w:spacing w:after="440" w:line="240" w:lineRule="auto"/>
      </w:pPr>
      <w:r>
        <w:t>г)</w:t>
      </w:r>
      <w:r>
        <w:tab/>
        <w:t>особое мнение членов межведомственной комиссии</w:t>
      </w:r>
      <w:r>
        <w:rPr>
          <w:color w:val="303335"/>
        </w:rPr>
        <w:t>:</w:t>
      </w:r>
    </w:p>
    <w:p w:rsidR="000662AF" w:rsidRDefault="00002612">
      <w:pPr>
        <w:pStyle w:val="30"/>
        <w:shd w:val="clear" w:color="auto" w:fill="auto"/>
        <w:spacing w:line="240" w:lineRule="auto"/>
      </w:pPr>
      <w:r>
        <w:t>Председатель межведомственной комиссии</w:t>
      </w:r>
    </w:p>
    <w:p w:rsidR="000662AF" w:rsidRDefault="00002612">
      <w:pPr>
        <w:pStyle w:val="30"/>
        <w:shd w:val="clear" w:color="auto" w:fill="auto"/>
        <w:tabs>
          <w:tab w:val="left" w:pos="5412"/>
        </w:tabs>
        <w:spacing w:line="240" w:lineRule="auto"/>
        <w:ind w:left="1140"/>
      </w:pPr>
      <w:r>
        <w:t>(</w:t>
      </w:r>
      <w:r>
        <w:rPr>
          <w:color w:val="303335"/>
        </w:rPr>
        <w:t>по</w:t>
      </w:r>
      <w:r>
        <w:t>дпись)</w:t>
      </w:r>
      <w:r>
        <w:tab/>
        <w:t>(</w:t>
      </w:r>
      <w:r>
        <w:rPr>
          <w:color w:val="303335"/>
        </w:rPr>
        <w:t>ф</w:t>
      </w:r>
      <w:r>
        <w:t>.и.о</w:t>
      </w:r>
      <w:r>
        <w:rPr>
          <w:color w:val="303335"/>
        </w:rPr>
        <w:t>.</w:t>
      </w:r>
      <w:r>
        <w:t>)</w:t>
      </w:r>
    </w:p>
    <w:p w:rsidR="000662AF" w:rsidRDefault="00002612">
      <w:pPr>
        <w:pStyle w:val="30"/>
        <w:shd w:val="clear" w:color="auto" w:fill="auto"/>
        <w:spacing w:line="240" w:lineRule="auto"/>
      </w:pPr>
      <w:r>
        <w:t>Члены межведомственной комиссии</w:t>
      </w:r>
    </w:p>
    <w:p w:rsidR="000662AF" w:rsidRDefault="00002612">
      <w:pPr>
        <w:pStyle w:val="30"/>
        <w:shd w:val="clear" w:color="auto" w:fill="auto"/>
        <w:tabs>
          <w:tab w:val="left" w:pos="5412"/>
        </w:tabs>
        <w:spacing w:line="240" w:lineRule="auto"/>
        <w:ind w:left="1140"/>
        <w:sectPr w:rsidR="000662AF">
          <w:pgSz w:w="11900" w:h="16840"/>
          <w:pgMar w:top="916" w:right="570" w:bottom="11143" w:left="1062" w:header="0" w:footer="3" w:gutter="0"/>
          <w:cols w:space="720"/>
          <w:noEndnote/>
          <w:docGrid w:linePitch="360"/>
        </w:sectPr>
      </w:pPr>
      <w:r>
        <w:t>(</w:t>
      </w:r>
      <w:r>
        <w:rPr>
          <w:color w:val="303335"/>
        </w:rPr>
        <w:t>подпись</w:t>
      </w:r>
      <w:r>
        <w:t>)</w:t>
      </w:r>
      <w:r>
        <w:tab/>
        <w:t>(</w:t>
      </w:r>
      <w:r>
        <w:rPr>
          <w:color w:val="303335"/>
        </w:rPr>
        <w:t>ф.и.о</w:t>
      </w:r>
      <w:r>
        <w:t>.)</w:t>
      </w:r>
    </w:p>
    <w:p w:rsidR="000662AF" w:rsidRDefault="00002612">
      <w:pPr>
        <w:pStyle w:val="20"/>
        <w:shd w:val="clear" w:color="auto" w:fill="auto"/>
        <w:tabs>
          <w:tab w:val="left" w:leader="underscore" w:pos="8211"/>
          <w:tab w:val="left" w:leader="underscore" w:pos="9504"/>
          <w:tab w:val="left" w:leader="underscore" w:pos="10082"/>
        </w:tabs>
        <w:spacing w:after="620"/>
        <w:ind w:left="2760"/>
        <w:jc w:val="right"/>
      </w:pPr>
      <w:r>
        <w:t xml:space="preserve">Приложение 4 к Положению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утвержденному </w:t>
      </w:r>
      <w:r w:rsidR="006B5D28">
        <w:t xml:space="preserve">Решением ГД ГП "Город Спас-Деменск" </w:t>
      </w:r>
      <w:r>
        <w:t xml:space="preserve"> о</w:t>
      </w:r>
      <w:r>
        <w:rPr>
          <w:color w:val="303335"/>
        </w:rPr>
        <w:t xml:space="preserve">т </w:t>
      </w:r>
      <w:r>
        <w:t>«</w:t>
      </w:r>
      <w:r>
        <w:rPr>
          <w:color w:val="5A5859"/>
        </w:rPr>
        <w:tab/>
      </w:r>
      <w:r>
        <w:t>»</w:t>
      </w:r>
      <w:r>
        <w:rPr>
          <w:color w:val="303335"/>
        </w:rPr>
        <w:tab/>
      </w:r>
      <w:r>
        <w:t>20</w:t>
      </w:r>
      <w:r>
        <w:tab/>
        <w:t>г.</w:t>
      </w:r>
    </w:p>
    <w:p w:rsidR="000662AF" w:rsidRDefault="00002612">
      <w:pPr>
        <w:pStyle w:val="20"/>
        <w:shd w:val="clear" w:color="auto" w:fill="auto"/>
        <w:spacing w:after="260"/>
        <w:jc w:val="center"/>
      </w:pPr>
      <w:r>
        <w:rPr>
          <w:b/>
          <w:bCs/>
        </w:rPr>
        <w:t>АКТ</w:t>
      </w:r>
      <w:r>
        <w:rPr>
          <w:b/>
          <w:bCs/>
        </w:rPr>
        <w:br/>
        <w:t>обследования помещения (многоквартирного дома)</w:t>
      </w:r>
    </w:p>
    <w:p w:rsidR="000662AF" w:rsidRDefault="00002612">
      <w:pPr>
        <w:pStyle w:val="20"/>
        <w:shd w:val="clear" w:color="auto" w:fill="auto"/>
        <w:tabs>
          <w:tab w:val="left" w:leader="underscore" w:pos="5059"/>
        </w:tabs>
        <w:spacing w:after="0"/>
      </w:pPr>
      <w:r>
        <w:rPr>
          <w:lang w:val="en-US" w:eastAsia="en-US" w:bidi="en-US"/>
        </w:rPr>
        <w:t>N</w:t>
      </w:r>
      <w:r>
        <w:rPr>
          <w:color w:val="303335"/>
        </w:rPr>
        <w:tab/>
      </w:r>
    </w:p>
    <w:p w:rsidR="000662AF" w:rsidRDefault="00002612">
      <w:pPr>
        <w:pStyle w:val="40"/>
        <w:shd w:val="clear" w:color="auto" w:fill="auto"/>
        <w:spacing w:after="620" w:line="240" w:lineRule="auto"/>
        <w:jc w:val="center"/>
      </w:pPr>
      <w:r>
        <w:t>(дата)</w:t>
      </w:r>
    </w:p>
    <w:p w:rsidR="000662AF" w:rsidRDefault="00002612">
      <w:pPr>
        <w:pStyle w:val="40"/>
        <w:shd w:val="clear" w:color="auto" w:fill="auto"/>
        <w:spacing w:after="260" w:line="382" w:lineRule="auto"/>
        <w:ind w:firstLine="660"/>
        <w:jc w:val="both"/>
      </w:pPr>
      <w:r>
        <w:t>(месторасположение помещения (многоквартирного дома), в том числе наименования населенного пункта и улицы, номера дома и квартиры)</w:t>
      </w:r>
    </w:p>
    <w:p w:rsidR="000662AF" w:rsidRDefault="00002612">
      <w:pPr>
        <w:pStyle w:val="20"/>
        <w:shd w:val="clear" w:color="auto" w:fill="auto"/>
        <w:spacing w:after="60" w:line="288" w:lineRule="auto"/>
      </w:pPr>
      <w:r>
        <w:t>Межведомственная комиссия, назначенная</w:t>
      </w:r>
    </w:p>
    <w:p w:rsidR="000662AF" w:rsidRDefault="00002612">
      <w:pPr>
        <w:pStyle w:val="40"/>
        <w:shd w:val="clear" w:color="auto" w:fill="auto"/>
        <w:tabs>
          <w:tab w:val="left" w:leader="underscore" w:pos="2203"/>
          <w:tab w:val="left" w:leader="underscore" w:pos="8211"/>
          <w:tab w:val="left" w:leader="underscore" w:pos="8337"/>
          <w:tab w:val="left" w:leader="underscore" w:pos="10082"/>
        </w:tabs>
        <w:spacing w:after="0" w:line="240" w:lineRule="auto"/>
        <w:jc w:val="both"/>
      </w:pPr>
      <w:r>
        <w:rPr>
          <w:color w:val="303335"/>
        </w:rPr>
        <w:tab/>
      </w:r>
      <w:r>
        <w:rPr>
          <w:color w:val="303335"/>
        </w:rPr>
        <w:tab/>
      </w:r>
      <w:r>
        <w:rPr>
          <w:color w:val="303335"/>
        </w:rPr>
        <w:tab/>
      </w:r>
      <w:r>
        <w:rPr>
          <w:color w:val="303335"/>
        </w:rPr>
        <w:tab/>
        <w:t>*</w:t>
      </w:r>
    </w:p>
    <w:p w:rsidR="000662AF" w:rsidRDefault="00002612">
      <w:pPr>
        <w:pStyle w:val="40"/>
        <w:shd w:val="clear" w:color="auto" w:fill="auto"/>
        <w:spacing w:after="0" w:line="382" w:lineRule="auto"/>
        <w:ind w:left="1080" w:hanging="1080"/>
      </w:pPr>
      <w: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662AF" w:rsidRDefault="00002612">
      <w:pPr>
        <w:pStyle w:val="20"/>
        <w:shd w:val="clear" w:color="auto" w:fill="auto"/>
        <w:tabs>
          <w:tab w:val="left" w:leader="underscore" w:pos="5335"/>
          <w:tab w:val="left" w:pos="5690"/>
          <w:tab w:val="left" w:leader="underscore" w:pos="7574"/>
        </w:tabs>
        <w:spacing w:after="0"/>
      </w:pPr>
      <w:r>
        <w:t xml:space="preserve">в составе председателя </w:t>
      </w:r>
      <w:r>
        <w:rPr>
          <w:color w:val="303335"/>
        </w:rPr>
        <w:tab/>
      </w:r>
      <w:r>
        <w:rPr>
          <w:u w:val="single"/>
        </w:rPr>
        <w:t>_</w:t>
      </w:r>
      <w:r>
        <w:tab/>
      </w:r>
      <w:r>
        <w:rPr>
          <w:color w:val="303335"/>
        </w:rPr>
        <w:tab/>
      </w:r>
    </w:p>
    <w:p w:rsidR="000662AF" w:rsidRDefault="00002612">
      <w:pPr>
        <w:pStyle w:val="40"/>
        <w:shd w:val="clear" w:color="auto" w:fill="auto"/>
        <w:spacing w:line="226" w:lineRule="auto"/>
        <w:ind w:left="2520"/>
      </w:pPr>
      <w:r>
        <w:t>(ф.и.о., занимаемая должность и место работы)</w:t>
      </w:r>
    </w:p>
    <w:p w:rsidR="000662AF" w:rsidRDefault="00002612">
      <w:pPr>
        <w:pStyle w:val="20"/>
        <w:shd w:val="clear" w:color="auto" w:fill="auto"/>
        <w:tabs>
          <w:tab w:val="left" w:pos="2448"/>
          <w:tab w:val="left" w:leader="underscore" w:pos="5335"/>
          <w:tab w:val="left" w:pos="5690"/>
          <w:tab w:val="left" w:leader="underscore" w:pos="7762"/>
        </w:tabs>
        <w:spacing w:after="0"/>
      </w:pPr>
      <w:r>
        <w:t>и членов ком</w:t>
      </w:r>
      <w:r>
        <w:rPr>
          <w:color w:val="303335"/>
        </w:rPr>
        <w:t>иссии</w:t>
      </w:r>
      <w:r>
        <w:rPr>
          <w:color w:val="303335"/>
        </w:rPr>
        <w:tab/>
      </w:r>
      <w:r>
        <w:rPr>
          <w:u w:val="single"/>
        </w:rPr>
        <w:t>„</w:t>
      </w:r>
      <w:r>
        <w:rPr>
          <w:color w:val="303335"/>
        </w:rPr>
        <w:tab/>
      </w:r>
      <w:r>
        <w:rPr>
          <w:color w:val="303335"/>
        </w:rPr>
        <w:tab/>
      </w:r>
      <w:r>
        <w:rPr>
          <w:color w:val="303335"/>
        </w:rPr>
        <w:tab/>
      </w:r>
    </w:p>
    <w:p w:rsidR="000662AF" w:rsidRDefault="00002612">
      <w:pPr>
        <w:pStyle w:val="40"/>
        <w:shd w:val="clear" w:color="auto" w:fill="auto"/>
        <w:spacing w:line="226" w:lineRule="auto"/>
        <w:ind w:left="2520"/>
      </w:pPr>
      <w:r>
        <w:t>(ф.и.о., занимаемая должность и место работы)</w:t>
      </w:r>
    </w:p>
    <w:p w:rsidR="000662AF" w:rsidRDefault="00002612">
      <w:pPr>
        <w:pStyle w:val="20"/>
        <w:shd w:val="clear" w:color="auto" w:fill="auto"/>
        <w:tabs>
          <w:tab w:val="left" w:leader="underscore" w:pos="10082"/>
        </w:tabs>
        <w:spacing w:after="480" w:line="288" w:lineRule="auto"/>
        <w:jc w:val="both"/>
      </w:pPr>
      <w:r>
        <w:rPr>
          <w:u w:val="single"/>
        </w:rPr>
        <w:t>при участии приглашенных эксп</w:t>
      </w:r>
      <w:r>
        <w:rPr>
          <w:color w:val="303335"/>
          <w:u w:val="single"/>
        </w:rPr>
        <w:t>ертов</w:t>
      </w:r>
      <w:r>
        <w:rPr>
          <w:color w:val="303335"/>
          <w:u w:val="single"/>
        </w:rPr>
        <w:tab/>
      </w:r>
    </w:p>
    <w:p w:rsidR="000662AF" w:rsidRDefault="00002612">
      <w:pPr>
        <w:pStyle w:val="20"/>
        <w:pBdr>
          <w:top w:val="single" w:sz="4" w:space="0" w:color="auto"/>
          <w:bottom w:val="single" w:sz="4" w:space="0" w:color="auto"/>
        </w:pBdr>
        <w:shd w:val="clear" w:color="auto" w:fill="auto"/>
        <w:spacing w:after="320" w:line="410" w:lineRule="auto"/>
        <w:ind w:firstLine="3400"/>
      </w:pPr>
      <w:r>
        <w:rPr>
          <w:b/>
          <w:bCs/>
          <w:sz w:val="15"/>
          <w:szCs w:val="15"/>
        </w:rPr>
        <w:t xml:space="preserve">(ф.и.о., занимаемая должность и место работы) </w:t>
      </w:r>
      <w:r>
        <w:t>и приглашенного собственника помещения или уполномоченного им лица</w:t>
      </w:r>
    </w:p>
    <w:p w:rsidR="000662AF" w:rsidRDefault="00002612">
      <w:pPr>
        <w:pStyle w:val="40"/>
        <w:pBdr>
          <w:top w:val="single" w:sz="4" w:space="0" w:color="auto"/>
        </w:pBdr>
        <w:shd w:val="clear" w:color="auto" w:fill="auto"/>
        <w:spacing w:after="0" w:line="382" w:lineRule="auto"/>
        <w:ind w:left="3000"/>
      </w:pPr>
      <w:r>
        <w:t>(ф.и.о., занимаемая должность и место работы)</w:t>
      </w:r>
    </w:p>
    <w:p w:rsidR="000662AF" w:rsidRDefault="00002612">
      <w:pPr>
        <w:pStyle w:val="20"/>
        <w:shd w:val="clear" w:color="auto" w:fill="auto"/>
        <w:tabs>
          <w:tab w:val="left" w:leader="underscore" w:pos="10082"/>
        </w:tabs>
        <w:spacing w:after="180" w:line="288" w:lineRule="auto"/>
        <w:jc w:val="both"/>
      </w:pPr>
      <w:r>
        <w:t>произвела обследование помещения (многоквартирного дома) по заяв</w:t>
      </w:r>
      <w:r>
        <w:rPr>
          <w:color w:val="303335"/>
        </w:rPr>
        <w:t>лению</w:t>
      </w:r>
      <w:r>
        <w:rPr>
          <w:color w:val="303335"/>
        </w:rPr>
        <w:tab/>
      </w:r>
    </w:p>
    <w:p w:rsidR="000662AF" w:rsidRDefault="00002612">
      <w:pPr>
        <w:pStyle w:val="40"/>
        <w:pBdr>
          <w:top w:val="single" w:sz="4" w:space="0" w:color="auto"/>
        </w:pBdr>
        <w:shd w:val="clear" w:color="auto" w:fill="auto"/>
        <w:spacing w:after="0" w:line="382" w:lineRule="auto"/>
        <w:ind w:left="1840"/>
      </w:pPr>
      <w:r>
        <w:t>(реквизиты заявителя: ф.и.о. и адрес - для физического лица, наименование организации</w:t>
      </w:r>
    </w:p>
    <w:p w:rsidR="000662AF" w:rsidRDefault="00002612">
      <w:pPr>
        <w:pStyle w:val="40"/>
        <w:shd w:val="clear" w:color="auto" w:fill="auto"/>
        <w:spacing w:after="0" w:line="382" w:lineRule="auto"/>
        <w:ind w:left="2480"/>
      </w:pPr>
      <w:r>
        <w:t>и занимаемая должность - для юридического лица)</w:t>
      </w:r>
    </w:p>
    <w:p w:rsidR="000662AF" w:rsidRDefault="00002612">
      <w:pPr>
        <w:pStyle w:val="20"/>
        <w:shd w:val="clear" w:color="auto" w:fill="auto"/>
        <w:tabs>
          <w:tab w:val="left" w:leader="underscore" w:pos="10082"/>
        </w:tabs>
        <w:spacing w:after="180" w:line="288" w:lineRule="auto"/>
        <w:jc w:val="both"/>
      </w:pPr>
      <w:r>
        <w:t>и составила настоящий акт обследования помещения (многоквартирного дом</w:t>
      </w:r>
      <w:r>
        <w:rPr>
          <w:color w:val="303335"/>
        </w:rPr>
        <w:t>а)</w:t>
      </w:r>
      <w:r>
        <w:rPr>
          <w:color w:val="303335"/>
        </w:rPr>
        <w:tab/>
      </w:r>
    </w:p>
    <w:p w:rsidR="000662AF" w:rsidRDefault="00002612">
      <w:pPr>
        <w:pStyle w:val="40"/>
        <w:pBdr>
          <w:top w:val="single" w:sz="4" w:space="0" w:color="auto"/>
        </w:pBdr>
        <w:shd w:val="clear" w:color="auto" w:fill="auto"/>
        <w:spacing w:after="0" w:line="382" w:lineRule="auto"/>
        <w:ind w:firstLine="900"/>
      </w:pPr>
      <w:r>
        <w:t>(адрес, прина</w:t>
      </w:r>
      <w:r>
        <w:rPr>
          <w:color w:val="303335"/>
        </w:rPr>
        <w:t>дле</w:t>
      </w:r>
      <w:r>
        <w:t>жность помещения, ка</w:t>
      </w:r>
      <w:r>
        <w:rPr>
          <w:color w:val="303335"/>
        </w:rPr>
        <w:t>д</w:t>
      </w:r>
      <w:r>
        <w:t>астровый номер, год ввода в эксплуатацию)</w:t>
      </w:r>
    </w:p>
    <w:p w:rsidR="000662AF" w:rsidRDefault="00002612">
      <w:pPr>
        <w:pStyle w:val="20"/>
        <w:shd w:val="clear" w:color="auto" w:fill="auto"/>
        <w:tabs>
          <w:tab w:val="left" w:leader="underscore" w:pos="10082"/>
        </w:tabs>
        <w:spacing w:after="1420"/>
        <w:ind w:firstLine="280"/>
        <w:jc w:val="both"/>
      </w:pPr>
      <w:r>
        <w:t>Краткое описание состояния жилого помещения, несущих строительных конструкций инженерных систем здания, оборудования и механизмов и прилегающей к зданию терри</w:t>
      </w:r>
      <w:r>
        <w:rPr>
          <w:color w:val="303335"/>
        </w:rPr>
        <w:t>тории</w:t>
      </w:r>
      <w:r>
        <w:rPr>
          <w:color w:val="303335"/>
        </w:rPr>
        <w:tab/>
      </w:r>
    </w:p>
    <w:p w:rsidR="000662AF" w:rsidRDefault="00002612">
      <w:pPr>
        <w:pStyle w:val="20"/>
        <w:shd w:val="clear" w:color="auto" w:fill="auto"/>
        <w:spacing w:after="180"/>
        <w:ind w:firstLine="280"/>
      </w:pPr>
      <w:r>
        <w:t>Сведения о несоответствиях установленным требованиям с указанием фактических значений показателя или описанием конкретного несоответствия</w:t>
      </w:r>
    </w:p>
    <w:sectPr w:rsidR="000662AF" w:rsidSect="00AA62EB">
      <w:pgSz w:w="11900" w:h="16840"/>
      <w:pgMar w:top="779" w:right="399" w:bottom="779" w:left="117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F03" w:rsidRDefault="008C5F03">
      <w:r>
        <w:separator/>
      </w:r>
    </w:p>
  </w:endnote>
  <w:endnote w:type="continuationSeparator" w:id="0">
    <w:p w:rsidR="008C5F03" w:rsidRDefault="008C5F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F03" w:rsidRDefault="008C5F03"/>
  </w:footnote>
  <w:footnote w:type="continuationSeparator" w:id="0">
    <w:p w:rsidR="008C5F03" w:rsidRDefault="008C5F0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37AF976"/>
    <w:lvl w:ilvl="0">
      <w:start w:val="1"/>
      <w:numFmt w:val="bullet"/>
      <w:pStyle w:val="a"/>
      <w:lvlText w:val=""/>
      <w:lvlJc w:val="left"/>
      <w:pPr>
        <w:tabs>
          <w:tab w:val="num" w:pos="360"/>
        </w:tabs>
        <w:ind w:left="360" w:hanging="360"/>
      </w:pPr>
      <w:rPr>
        <w:rFonts w:ascii="Symbol" w:hAnsi="Symbol" w:hint="default"/>
      </w:rPr>
    </w:lvl>
  </w:abstractNum>
  <w:abstractNum w:abstractNumId="1">
    <w:nsid w:val="09AA67FD"/>
    <w:multiLevelType w:val="multilevel"/>
    <w:tmpl w:val="3DFAF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9138F5"/>
    <w:multiLevelType w:val="multilevel"/>
    <w:tmpl w:val="B09CEE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4552023"/>
    <w:multiLevelType w:val="multilevel"/>
    <w:tmpl w:val="3EB64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EC50D66"/>
    <w:multiLevelType w:val="multilevel"/>
    <w:tmpl w:val="46A2269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useFELayout/>
  </w:compat>
  <w:rsids>
    <w:rsidRoot w:val="000662AF"/>
    <w:rsid w:val="00002612"/>
    <w:rsid w:val="000662AF"/>
    <w:rsid w:val="000C061A"/>
    <w:rsid w:val="000F160D"/>
    <w:rsid w:val="001E4A19"/>
    <w:rsid w:val="002935D5"/>
    <w:rsid w:val="002C7497"/>
    <w:rsid w:val="00346C6F"/>
    <w:rsid w:val="003C5E85"/>
    <w:rsid w:val="0044111C"/>
    <w:rsid w:val="00502320"/>
    <w:rsid w:val="006B5D28"/>
    <w:rsid w:val="00710627"/>
    <w:rsid w:val="008C5F03"/>
    <w:rsid w:val="00A068AD"/>
    <w:rsid w:val="00A22577"/>
    <w:rsid w:val="00AA32CF"/>
    <w:rsid w:val="00AA62EB"/>
    <w:rsid w:val="00AC050D"/>
    <w:rsid w:val="00C551C5"/>
    <w:rsid w:val="00D11779"/>
    <w:rsid w:val="00D576A0"/>
    <w:rsid w:val="00DD2CAE"/>
    <w:rsid w:val="00DF1C5A"/>
    <w:rsid w:val="00E2362A"/>
    <w:rsid w:val="00F56093"/>
    <w:rsid w:val="00FC4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A62EB"/>
    <w:rPr>
      <w:color w:val="00000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1"/>
    <w:rsid w:val="00AA62EB"/>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1"/>
    <w:link w:val="11"/>
    <w:rsid w:val="00AA62EB"/>
    <w:rPr>
      <w:rFonts w:ascii="Times New Roman" w:eastAsia="Times New Roman" w:hAnsi="Times New Roman" w:cs="Times New Roman"/>
      <w:b/>
      <w:bCs/>
      <w:i w:val="0"/>
      <w:iCs w:val="0"/>
      <w:smallCaps w:val="0"/>
      <w:strike w:val="0"/>
      <w:sz w:val="32"/>
      <w:szCs w:val="32"/>
      <w:u w:val="none"/>
    </w:rPr>
  </w:style>
  <w:style w:type="character" w:customStyle="1" w:styleId="6">
    <w:name w:val="Основной текст (6)_"/>
    <w:basedOn w:val="a1"/>
    <w:link w:val="60"/>
    <w:rsid w:val="00AA62EB"/>
    <w:rPr>
      <w:rFonts w:ascii="Times New Roman" w:eastAsia="Times New Roman" w:hAnsi="Times New Roman" w:cs="Times New Roman"/>
      <w:b w:val="0"/>
      <w:bCs w:val="0"/>
      <w:i w:val="0"/>
      <w:iCs w:val="0"/>
      <w:smallCaps w:val="0"/>
      <w:strike w:val="0"/>
      <w:sz w:val="18"/>
      <w:szCs w:val="18"/>
      <w:u w:val="none"/>
    </w:rPr>
  </w:style>
  <w:style w:type="character" w:customStyle="1" w:styleId="2">
    <w:name w:val="Основной текст (2)_"/>
    <w:basedOn w:val="a1"/>
    <w:link w:val="20"/>
    <w:rsid w:val="00AA62EB"/>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1"/>
    <w:link w:val="50"/>
    <w:rsid w:val="00AA62EB"/>
    <w:rPr>
      <w:rFonts w:ascii="Times New Roman" w:eastAsia="Times New Roman" w:hAnsi="Times New Roman" w:cs="Times New Roman"/>
      <w:b/>
      <w:bCs/>
      <w:i w:val="0"/>
      <w:iCs w:val="0"/>
      <w:smallCaps w:val="0"/>
      <w:strike w:val="0"/>
      <w:sz w:val="32"/>
      <w:szCs w:val="32"/>
      <w:u w:val="none"/>
    </w:rPr>
  </w:style>
  <w:style w:type="character" w:customStyle="1" w:styleId="4">
    <w:name w:val="Основной текст (4)_"/>
    <w:basedOn w:val="a1"/>
    <w:link w:val="40"/>
    <w:rsid w:val="00AA62EB"/>
    <w:rPr>
      <w:rFonts w:ascii="Times New Roman" w:eastAsia="Times New Roman" w:hAnsi="Times New Roman" w:cs="Times New Roman"/>
      <w:b/>
      <w:bCs/>
      <w:i w:val="0"/>
      <w:iCs w:val="0"/>
      <w:smallCaps w:val="0"/>
      <w:strike w:val="0"/>
      <w:sz w:val="15"/>
      <w:szCs w:val="15"/>
      <w:u w:val="none"/>
    </w:rPr>
  </w:style>
  <w:style w:type="character" w:customStyle="1" w:styleId="3">
    <w:name w:val="Основной текст (3)_"/>
    <w:basedOn w:val="a1"/>
    <w:link w:val="30"/>
    <w:rsid w:val="00AA62EB"/>
    <w:rPr>
      <w:rFonts w:ascii="Courier New" w:eastAsia="Courier New" w:hAnsi="Courier New" w:cs="Courier New"/>
      <w:b w:val="0"/>
      <w:bCs w:val="0"/>
      <w:i w:val="0"/>
      <w:iCs w:val="0"/>
      <w:smallCaps w:val="0"/>
      <w:strike w:val="0"/>
      <w:sz w:val="19"/>
      <w:szCs w:val="19"/>
      <w:u w:val="none"/>
    </w:rPr>
  </w:style>
  <w:style w:type="character" w:customStyle="1" w:styleId="7">
    <w:name w:val="Основной текст (7)_"/>
    <w:basedOn w:val="a1"/>
    <w:link w:val="70"/>
    <w:rsid w:val="00AA62EB"/>
    <w:rPr>
      <w:rFonts w:ascii="Times New Roman" w:eastAsia="Times New Roman" w:hAnsi="Times New Roman" w:cs="Times New Roman"/>
      <w:b/>
      <w:bCs/>
      <w:i/>
      <w:iCs/>
      <w:smallCaps w:val="0"/>
      <w:strike w:val="0"/>
      <w:color w:val="6F6F6F"/>
      <w:sz w:val="10"/>
      <w:szCs w:val="10"/>
      <w:u w:val="none"/>
      <w:lang w:val="en-US" w:eastAsia="en-US" w:bidi="en-US"/>
    </w:rPr>
  </w:style>
  <w:style w:type="paragraph" w:customStyle="1" w:styleId="1">
    <w:name w:val="Основной текст1"/>
    <w:basedOn w:val="a0"/>
    <w:link w:val="a4"/>
    <w:rsid w:val="00AA62EB"/>
    <w:pPr>
      <w:shd w:val="clear" w:color="auto" w:fill="FFFFFF"/>
      <w:ind w:firstLine="400"/>
    </w:pPr>
    <w:rPr>
      <w:rFonts w:ascii="Times New Roman" w:eastAsia="Times New Roman" w:hAnsi="Times New Roman" w:cs="Times New Roman"/>
      <w:sz w:val="28"/>
      <w:szCs w:val="28"/>
    </w:rPr>
  </w:style>
  <w:style w:type="paragraph" w:customStyle="1" w:styleId="11">
    <w:name w:val="Заголовок №1"/>
    <w:basedOn w:val="a0"/>
    <w:link w:val="10"/>
    <w:rsid w:val="00AA62EB"/>
    <w:pPr>
      <w:shd w:val="clear" w:color="auto" w:fill="FFFFFF"/>
      <w:spacing w:after="700"/>
      <w:jc w:val="center"/>
      <w:outlineLvl w:val="0"/>
    </w:pPr>
    <w:rPr>
      <w:rFonts w:ascii="Times New Roman" w:eastAsia="Times New Roman" w:hAnsi="Times New Roman" w:cs="Times New Roman"/>
      <w:b/>
      <w:bCs/>
      <w:sz w:val="32"/>
      <w:szCs w:val="32"/>
    </w:rPr>
  </w:style>
  <w:style w:type="paragraph" w:customStyle="1" w:styleId="60">
    <w:name w:val="Основной текст (6)"/>
    <w:basedOn w:val="a0"/>
    <w:link w:val="6"/>
    <w:rsid w:val="00AA62EB"/>
    <w:pPr>
      <w:shd w:val="clear" w:color="auto" w:fill="FFFFFF"/>
      <w:spacing w:after="400"/>
    </w:pPr>
    <w:rPr>
      <w:rFonts w:ascii="Times New Roman" w:eastAsia="Times New Roman" w:hAnsi="Times New Roman" w:cs="Times New Roman"/>
      <w:sz w:val="18"/>
      <w:szCs w:val="18"/>
    </w:rPr>
  </w:style>
  <w:style w:type="paragraph" w:customStyle="1" w:styleId="20">
    <w:name w:val="Основной текст (2)"/>
    <w:basedOn w:val="a0"/>
    <w:link w:val="2"/>
    <w:rsid w:val="00AA62EB"/>
    <w:pPr>
      <w:shd w:val="clear" w:color="auto" w:fill="FFFFFF"/>
      <w:spacing w:after="280"/>
    </w:pPr>
    <w:rPr>
      <w:rFonts w:ascii="Times New Roman" w:eastAsia="Times New Roman" w:hAnsi="Times New Roman" w:cs="Times New Roman"/>
    </w:rPr>
  </w:style>
  <w:style w:type="paragraph" w:customStyle="1" w:styleId="50">
    <w:name w:val="Основной текст (5)"/>
    <w:basedOn w:val="a0"/>
    <w:link w:val="5"/>
    <w:rsid w:val="00AA62EB"/>
    <w:pPr>
      <w:shd w:val="clear" w:color="auto" w:fill="FFFFFF"/>
      <w:spacing w:after="300"/>
      <w:jc w:val="center"/>
    </w:pPr>
    <w:rPr>
      <w:rFonts w:ascii="Times New Roman" w:eastAsia="Times New Roman" w:hAnsi="Times New Roman" w:cs="Times New Roman"/>
      <w:b/>
      <w:bCs/>
      <w:sz w:val="32"/>
      <w:szCs w:val="32"/>
    </w:rPr>
  </w:style>
  <w:style w:type="paragraph" w:customStyle="1" w:styleId="40">
    <w:name w:val="Основной текст (4)"/>
    <w:basedOn w:val="a0"/>
    <w:link w:val="4"/>
    <w:rsid w:val="00AA62EB"/>
    <w:pPr>
      <w:shd w:val="clear" w:color="auto" w:fill="FFFFFF"/>
      <w:spacing w:after="120" w:line="310" w:lineRule="auto"/>
    </w:pPr>
    <w:rPr>
      <w:rFonts w:ascii="Times New Roman" w:eastAsia="Times New Roman" w:hAnsi="Times New Roman" w:cs="Times New Roman"/>
      <w:b/>
      <w:bCs/>
      <w:sz w:val="15"/>
      <w:szCs w:val="15"/>
    </w:rPr>
  </w:style>
  <w:style w:type="paragraph" w:customStyle="1" w:styleId="30">
    <w:name w:val="Основной текст (3)"/>
    <w:basedOn w:val="a0"/>
    <w:link w:val="3"/>
    <w:rsid w:val="00AA62EB"/>
    <w:pPr>
      <w:shd w:val="clear" w:color="auto" w:fill="FFFFFF"/>
      <w:spacing w:after="220" w:line="245" w:lineRule="auto"/>
    </w:pPr>
    <w:rPr>
      <w:rFonts w:ascii="Courier New" w:eastAsia="Courier New" w:hAnsi="Courier New" w:cs="Courier New"/>
      <w:sz w:val="19"/>
      <w:szCs w:val="19"/>
    </w:rPr>
  </w:style>
  <w:style w:type="paragraph" w:customStyle="1" w:styleId="70">
    <w:name w:val="Основной текст (7)"/>
    <w:basedOn w:val="a0"/>
    <w:link w:val="7"/>
    <w:rsid w:val="00AA62EB"/>
    <w:pPr>
      <w:shd w:val="clear" w:color="auto" w:fill="FFFFFF"/>
    </w:pPr>
    <w:rPr>
      <w:rFonts w:ascii="Times New Roman" w:eastAsia="Times New Roman" w:hAnsi="Times New Roman" w:cs="Times New Roman"/>
      <w:b/>
      <w:bCs/>
      <w:i/>
      <w:iCs/>
      <w:color w:val="6F6F6F"/>
      <w:sz w:val="10"/>
      <w:szCs w:val="10"/>
      <w:lang w:val="en-US" w:eastAsia="en-US" w:bidi="en-US"/>
    </w:rPr>
  </w:style>
  <w:style w:type="paragraph" w:styleId="a">
    <w:name w:val="List Bullet"/>
    <w:basedOn w:val="a0"/>
    <w:uiPriority w:val="99"/>
    <w:unhideWhenUsed/>
    <w:rsid w:val="000F160D"/>
    <w:pPr>
      <w:numPr>
        <w:numId w:val="5"/>
      </w:numPr>
      <w:contextualSpacing/>
    </w:pPr>
  </w:style>
  <w:style w:type="paragraph" w:customStyle="1" w:styleId="a5">
    <w:basedOn w:val="a0"/>
    <w:next w:val="a6"/>
    <w:link w:val="a7"/>
    <w:uiPriority w:val="99"/>
    <w:qFormat/>
    <w:rsid w:val="00DD2CAE"/>
    <w:pPr>
      <w:widowControl/>
      <w:autoSpaceDE w:val="0"/>
      <w:autoSpaceDN w:val="0"/>
      <w:jc w:val="center"/>
    </w:pPr>
    <w:rPr>
      <w:rFonts w:ascii="Times New Roman" w:eastAsia="Times New Roman" w:hAnsi="Times New Roman" w:cs="Times New Roman"/>
      <w:color w:val="auto"/>
      <w:sz w:val="32"/>
      <w:szCs w:val="32"/>
      <w:lang w:bidi="ar-SA"/>
    </w:rPr>
  </w:style>
  <w:style w:type="character" w:customStyle="1" w:styleId="a7">
    <w:name w:val="Название Знак"/>
    <w:link w:val="a5"/>
    <w:uiPriority w:val="99"/>
    <w:rsid w:val="00DD2CAE"/>
    <w:rPr>
      <w:rFonts w:ascii="Times New Roman" w:hAnsi="Times New Roman"/>
      <w:sz w:val="32"/>
      <w:szCs w:val="32"/>
    </w:rPr>
  </w:style>
  <w:style w:type="paragraph" w:styleId="a8">
    <w:name w:val="Subtitle"/>
    <w:basedOn w:val="a0"/>
    <w:link w:val="a9"/>
    <w:uiPriority w:val="99"/>
    <w:qFormat/>
    <w:rsid w:val="00DD2CAE"/>
    <w:pPr>
      <w:widowControl/>
      <w:autoSpaceDE w:val="0"/>
      <w:autoSpaceDN w:val="0"/>
      <w:jc w:val="center"/>
    </w:pPr>
    <w:rPr>
      <w:rFonts w:ascii="Times New Roman" w:eastAsia="Times New Roman" w:hAnsi="Times New Roman" w:cs="Times New Roman"/>
      <w:color w:val="auto"/>
      <w:sz w:val="36"/>
      <w:szCs w:val="36"/>
      <w:lang w:bidi="ar-SA"/>
    </w:rPr>
  </w:style>
  <w:style w:type="character" w:customStyle="1" w:styleId="a9">
    <w:name w:val="Подзаголовок Знак"/>
    <w:basedOn w:val="a1"/>
    <w:link w:val="a8"/>
    <w:uiPriority w:val="99"/>
    <w:rsid w:val="00DD2CAE"/>
    <w:rPr>
      <w:rFonts w:ascii="Times New Roman" w:eastAsia="Times New Roman" w:hAnsi="Times New Roman" w:cs="Times New Roman"/>
      <w:sz w:val="36"/>
      <w:szCs w:val="36"/>
      <w:lang w:bidi="ar-SA"/>
    </w:rPr>
  </w:style>
  <w:style w:type="paragraph" w:styleId="a6">
    <w:name w:val="Title"/>
    <w:basedOn w:val="a0"/>
    <w:next w:val="a0"/>
    <w:link w:val="12"/>
    <w:uiPriority w:val="10"/>
    <w:qFormat/>
    <w:rsid w:val="00DD2CAE"/>
    <w:pPr>
      <w:contextualSpacing/>
    </w:pPr>
    <w:rPr>
      <w:rFonts w:asciiTheme="majorHAnsi" w:eastAsiaTheme="majorEastAsia" w:hAnsiTheme="majorHAnsi" w:cstheme="majorBidi"/>
      <w:color w:val="auto"/>
      <w:spacing w:val="-10"/>
      <w:kern w:val="28"/>
      <w:sz w:val="56"/>
      <w:szCs w:val="56"/>
    </w:rPr>
  </w:style>
  <w:style w:type="character" w:customStyle="1" w:styleId="12">
    <w:name w:val="Название Знак1"/>
    <w:basedOn w:val="a1"/>
    <w:link w:val="a6"/>
    <w:uiPriority w:val="10"/>
    <w:rsid w:val="00DD2CAE"/>
    <w:rPr>
      <w:rFonts w:asciiTheme="majorHAnsi" w:eastAsiaTheme="majorEastAsia" w:hAnsiTheme="majorHAnsi" w:cstheme="majorBidi"/>
      <w:spacing w:val="-10"/>
      <w:kern w:val="28"/>
      <w:sz w:val="56"/>
      <w:szCs w:val="56"/>
    </w:rPr>
  </w:style>
  <w:style w:type="paragraph" w:styleId="aa">
    <w:name w:val="header"/>
    <w:basedOn w:val="a0"/>
    <w:link w:val="ab"/>
    <w:uiPriority w:val="99"/>
    <w:unhideWhenUsed/>
    <w:rsid w:val="002935D5"/>
    <w:pPr>
      <w:tabs>
        <w:tab w:val="center" w:pos="4677"/>
        <w:tab w:val="right" w:pos="9355"/>
      </w:tabs>
    </w:pPr>
  </w:style>
  <w:style w:type="character" w:customStyle="1" w:styleId="ab">
    <w:name w:val="Верхний колонтитул Знак"/>
    <w:basedOn w:val="a1"/>
    <w:link w:val="aa"/>
    <w:uiPriority w:val="99"/>
    <w:rsid w:val="002935D5"/>
    <w:rPr>
      <w:color w:val="000000"/>
    </w:rPr>
  </w:style>
  <w:style w:type="paragraph" w:styleId="ac">
    <w:name w:val="footer"/>
    <w:basedOn w:val="a0"/>
    <w:link w:val="ad"/>
    <w:uiPriority w:val="99"/>
    <w:unhideWhenUsed/>
    <w:rsid w:val="002935D5"/>
    <w:pPr>
      <w:tabs>
        <w:tab w:val="center" w:pos="4677"/>
        <w:tab w:val="right" w:pos="9355"/>
      </w:tabs>
    </w:pPr>
  </w:style>
  <w:style w:type="character" w:customStyle="1" w:styleId="ad">
    <w:name w:val="Нижний колонтитул Знак"/>
    <w:basedOn w:val="a1"/>
    <w:link w:val="ac"/>
    <w:uiPriority w:val="99"/>
    <w:rsid w:val="002935D5"/>
    <w:rPr>
      <w:color w:val="000000"/>
    </w:rPr>
  </w:style>
  <w:style w:type="paragraph" w:styleId="ae">
    <w:name w:val="Balloon Text"/>
    <w:basedOn w:val="a0"/>
    <w:link w:val="af"/>
    <w:uiPriority w:val="99"/>
    <w:semiHidden/>
    <w:unhideWhenUsed/>
    <w:rsid w:val="002935D5"/>
    <w:rPr>
      <w:rFonts w:ascii="Segoe UI" w:hAnsi="Segoe UI" w:cs="Segoe UI"/>
      <w:sz w:val="18"/>
      <w:szCs w:val="18"/>
    </w:rPr>
  </w:style>
  <w:style w:type="character" w:customStyle="1" w:styleId="af">
    <w:name w:val="Текст выноски Знак"/>
    <w:basedOn w:val="a1"/>
    <w:link w:val="ae"/>
    <w:uiPriority w:val="99"/>
    <w:semiHidden/>
    <w:rsid w:val="002935D5"/>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588</TotalTime>
  <Pages>22</Pages>
  <Words>8556</Words>
  <Characters>48775</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11</cp:revision>
  <cp:lastPrinted>2024-03-11T09:10:00Z</cp:lastPrinted>
  <dcterms:created xsi:type="dcterms:W3CDTF">2024-03-11T05:09:00Z</dcterms:created>
  <dcterms:modified xsi:type="dcterms:W3CDTF">2024-04-04T11:12:00Z</dcterms:modified>
</cp:coreProperties>
</file>