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184" w:rsidRDefault="00654184" w:rsidP="00654184">
      <w:pPr>
        <w:spacing w:after="0" w:line="240" w:lineRule="auto"/>
        <w:jc w:val="center"/>
        <w:rPr>
          <w:rFonts w:ascii="Times New Roman" w:eastAsia="Times New Roman" w:hAnsi="Times New Roman" w:cs="Times New Roman"/>
          <w:sz w:val="26"/>
          <w:szCs w:val="26"/>
        </w:rPr>
      </w:pPr>
      <w:r w:rsidRPr="001C3F4C">
        <w:rPr>
          <w:rFonts w:ascii="Times New Roman" w:eastAsia="Times New Roman" w:hAnsi="Times New Roman" w:cs="Times New Roman"/>
          <w:noProof/>
          <w:sz w:val="26"/>
          <w:szCs w:val="26"/>
          <w:lang w:eastAsia="ru-RU"/>
        </w:rPr>
        <w:drawing>
          <wp:inline distT="0" distB="0" distL="0" distR="0">
            <wp:extent cx="523875" cy="638175"/>
            <wp:effectExtent l="0" t="0" r="9525" b="9525"/>
            <wp:docPr id="41" name="Рисунок 41" descr="ГЕРБ 1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1цвет"/>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638175"/>
                    </a:xfrm>
                    <a:prstGeom prst="rect">
                      <a:avLst/>
                    </a:prstGeom>
                    <a:noFill/>
                    <a:ln>
                      <a:noFill/>
                    </a:ln>
                  </pic:spPr>
                </pic:pic>
              </a:graphicData>
            </a:graphic>
          </wp:inline>
        </w:drawing>
      </w:r>
    </w:p>
    <w:p w:rsidR="00654184" w:rsidRPr="001C3F4C" w:rsidRDefault="00654184" w:rsidP="00654184">
      <w:pPr>
        <w:spacing w:after="0" w:line="240" w:lineRule="auto"/>
        <w:jc w:val="center"/>
        <w:rPr>
          <w:rFonts w:ascii="Times New Roman" w:eastAsia="Times New Roman" w:hAnsi="Times New Roman" w:cs="Times New Roman"/>
          <w:sz w:val="26"/>
          <w:szCs w:val="26"/>
        </w:rPr>
      </w:pPr>
    </w:p>
    <w:p w:rsidR="00654184" w:rsidRPr="001C3F4C" w:rsidRDefault="00654184" w:rsidP="00654184">
      <w:pPr>
        <w:spacing w:after="0" w:line="240" w:lineRule="auto"/>
        <w:jc w:val="center"/>
        <w:rPr>
          <w:rFonts w:ascii="Times New Roman" w:eastAsia="Times New Roman" w:hAnsi="Times New Roman" w:cs="Times New Roman"/>
          <w:sz w:val="26"/>
          <w:szCs w:val="26"/>
        </w:rPr>
      </w:pPr>
      <w:r w:rsidRPr="001C3F4C">
        <w:rPr>
          <w:rFonts w:ascii="Times New Roman" w:eastAsia="Times New Roman" w:hAnsi="Times New Roman" w:cs="Times New Roman"/>
          <w:sz w:val="26"/>
          <w:szCs w:val="26"/>
        </w:rPr>
        <w:t>Адм</w:t>
      </w:r>
      <w:r>
        <w:rPr>
          <w:rFonts w:ascii="Times New Roman" w:eastAsia="Times New Roman" w:hAnsi="Times New Roman" w:cs="Times New Roman"/>
          <w:sz w:val="26"/>
          <w:szCs w:val="26"/>
        </w:rPr>
        <w:t>инистрация Спас-Деменского муниципального округа</w:t>
      </w:r>
      <w:r w:rsidRPr="001C3F4C">
        <w:rPr>
          <w:rFonts w:ascii="Times New Roman" w:eastAsia="Times New Roman" w:hAnsi="Times New Roman" w:cs="Times New Roman"/>
          <w:sz w:val="26"/>
          <w:szCs w:val="26"/>
        </w:rPr>
        <w:t xml:space="preserve"> </w:t>
      </w:r>
    </w:p>
    <w:p w:rsidR="00654184" w:rsidRDefault="00654184" w:rsidP="0065418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Калужской области</w:t>
      </w:r>
    </w:p>
    <w:p w:rsidR="00654184" w:rsidRPr="001C3F4C" w:rsidRDefault="00654184" w:rsidP="00654184">
      <w:pPr>
        <w:spacing w:after="0" w:line="240" w:lineRule="auto"/>
        <w:jc w:val="center"/>
        <w:rPr>
          <w:rFonts w:ascii="Times New Roman" w:eastAsia="Times New Roman" w:hAnsi="Times New Roman" w:cs="Times New Roman"/>
          <w:sz w:val="26"/>
          <w:szCs w:val="26"/>
        </w:rPr>
      </w:pPr>
    </w:p>
    <w:p w:rsidR="00654184" w:rsidRPr="001C3F4C" w:rsidRDefault="00654184" w:rsidP="0065418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ПОСТАНОВЛЕНИЕ</w:t>
      </w:r>
    </w:p>
    <w:p w:rsidR="00654184" w:rsidRPr="001C3F4C" w:rsidRDefault="00654184" w:rsidP="00654184">
      <w:pPr>
        <w:spacing w:after="0" w:line="240" w:lineRule="auto"/>
        <w:jc w:val="center"/>
        <w:rPr>
          <w:rFonts w:ascii="Times New Roman" w:eastAsia="Times New Roman" w:hAnsi="Times New Roman" w:cs="Times New Roman"/>
          <w:sz w:val="26"/>
          <w:szCs w:val="26"/>
        </w:rPr>
      </w:pPr>
    </w:p>
    <w:tbl>
      <w:tblPr>
        <w:tblW w:w="0" w:type="auto"/>
        <w:tblInd w:w="-885" w:type="dxa"/>
        <w:tblLook w:val="01E0"/>
      </w:tblPr>
      <w:tblGrid>
        <w:gridCol w:w="4389"/>
        <w:gridCol w:w="4899"/>
      </w:tblGrid>
      <w:tr w:rsidR="00654184" w:rsidRPr="001C3F4C" w:rsidTr="0099159D">
        <w:tc>
          <w:tcPr>
            <w:tcW w:w="4389" w:type="dxa"/>
          </w:tcPr>
          <w:p w:rsidR="00654184" w:rsidRPr="000E537F" w:rsidRDefault="00654184" w:rsidP="0099159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0E537F">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24 февраля 2026</w:t>
            </w:r>
            <w:r w:rsidRPr="000E537F">
              <w:rPr>
                <w:rFonts w:ascii="Times New Roman" w:eastAsia="Times New Roman" w:hAnsi="Times New Roman" w:cs="Times New Roman"/>
                <w:sz w:val="26"/>
                <w:szCs w:val="26"/>
              </w:rPr>
              <w:t xml:space="preserve"> г.</w:t>
            </w:r>
          </w:p>
        </w:tc>
        <w:tc>
          <w:tcPr>
            <w:tcW w:w="4899" w:type="dxa"/>
          </w:tcPr>
          <w:p w:rsidR="00654184" w:rsidRPr="000E537F" w:rsidRDefault="00654184" w:rsidP="0099159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0E537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97</w:t>
            </w:r>
            <w:r w:rsidRPr="000E537F">
              <w:rPr>
                <w:rFonts w:ascii="Times New Roman" w:eastAsia="Times New Roman" w:hAnsi="Times New Roman" w:cs="Times New Roman"/>
                <w:sz w:val="26"/>
                <w:szCs w:val="26"/>
              </w:rPr>
              <w:t xml:space="preserve">  </w:t>
            </w:r>
          </w:p>
        </w:tc>
      </w:tr>
      <w:tr w:rsidR="00654184" w:rsidRPr="001C3F4C" w:rsidTr="0099159D">
        <w:tc>
          <w:tcPr>
            <w:tcW w:w="4389" w:type="dxa"/>
          </w:tcPr>
          <w:p w:rsidR="00654184" w:rsidRPr="001C3F4C" w:rsidRDefault="00654184" w:rsidP="0099159D">
            <w:pPr>
              <w:spacing w:after="0" w:line="240" w:lineRule="auto"/>
              <w:ind w:left="601" w:hanging="601"/>
              <w:jc w:val="both"/>
              <w:rPr>
                <w:rFonts w:ascii="Times New Roman" w:eastAsia="Times New Roman" w:hAnsi="Times New Roman" w:cs="Times New Roman"/>
                <w:sz w:val="26"/>
                <w:szCs w:val="26"/>
                <w:u w:val="single"/>
              </w:rPr>
            </w:pPr>
          </w:p>
        </w:tc>
        <w:tc>
          <w:tcPr>
            <w:tcW w:w="4899" w:type="dxa"/>
          </w:tcPr>
          <w:p w:rsidR="00654184" w:rsidRPr="001C3F4C" w:rsidRDefault="00654184" w:rsidP="0099159D">
            <w:pPr>
              <w:spacing w:after="0" w:line="240" w:lineRule="auto"/>
              <w:jc w:val="center"/>
              <w:rPr>
                <w:rFonts w:ascii="Times New Roman" w:eastAsia="Times New Roman" w:hAnsi="Times New Roman" w:cs="Times New Roman"/>
                <w:sz w:val="26"/>
                <w:szCs w:val="26"/>
                <w:u w:val="single"/>
              </w:rPr>
            </w:pPr>
          </w:p>
        </w:tc>
      </w:tr>
      <w:tr w:rsidR="00654184" w:rsidRPr="001C3F4C" w:rsidTr="0099159D">
        <w:tc>
          <w:tcPr>
            <w:tcW w:w="4389" w:type="dxa"/>
          </w:tcPr>
          <w:p w:rsidR="00654184" w:rsidRPr="001C3F4C" w:rsidRDefault="00654184" w:rsidP="0099159D">
            <w:pPr>
              <w:spacing w:after="0" w:line="240" w:lineRule="auto"/>
              <w:jc w:val="both"/>
              <w:rPr>
                <w:rFonts w:ascii="Times New Roman" w:eastAsia="Times New Roman" w:hAnsi="Times New Roman" w:cs="Times New Roman"/>
                <w:sz w:val="26"/>
                <w:szCs w:val="26"/>
                <w:u w:val="single"/>
              </w:rPr>
            </w:pPr>
          </w:p>
        </w:tc>
        <w:tc>
          <w:tcPr>
            <w:tcW w:w="4899" w:type="dxa"/>
          </w:tcPr>
          <w:p w:rsidR="00654184" w:rsidRPr="001C3F4C" w:rsidRDefault="00654184" w:rsidP="0099159D">
            <w:pPr>
              <w:spacing w:after="0" w:line="240" w:lineRule="auto"/>
              <w:jc w:val="center"/>
              <w:rPr>
                <w:rFonts w:ascii="Times New Roman" w:eastAsia="Times New Roman" w:hAnsi="Times New Roman" w:cs="Times New Roman"/>
                <w:sz w:val="26"/>
                <w:szCs w:val="26"/>
                <w:u w:val="single"/>
              </w:rPr>
            </w:pPr>
          </w:p>
        </w:tc>
      </w:tr>
    </w:tbl>
    <w:p w:rsidR="00654184" w:rsidRDefault="00654184" w:rsidP="00654184">
      <w:pPr>
        <w:spacing w:after="0" w:line="240" w:lineRule="auto"/>
        <w:jc w:val="both"/>
        <w:rPr>
          <w:rFonts w:ascii="Times New Roman" w:eastAsia="Times New Roman" w:hAnsi="Times New Roman" w:cs="Times New Roman"/>
          <w:bCs/>
          <w:sz w:val="26"/>
          <w:szCs w:val="26"/>
        </w:rPr>
      </w:pPr>
    </w:p>
    <w:p w:rsidR="00654184" w:rsidRDefault="00654184" w:rsidP="00654184">
      <w:pPr>
        <w:spacing w:after="0" w:line="240" w:lineRule="auto"/>
        <w:jc w:val="both"/>
        <w:rPr>
          <w:rFonts w:ascii="Times New Roman" w:eastAsia="Times New Roman" w:hAnsi="Times New Roman" w:cs="Times New Roman"/>
          <w:bCs/>
          <w:sz w:val="26"/>
          <w:szCs w:val="26"/>
        </w:rPr>
      </w:pPr>
    </w:p>
    <w:p w:rsidR="00654184" w:rsidRDefault="00654184" w:rsidP="00654184">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Об утверждении административного регламента </w:t>
      </w:r>
    </w:p>
    <w:p w:rsidR="00654184" w:rsidRDefault="00654184" w:rsidP="00654184">
      <w:pPr>
        <w:spacing w:after="0" w:line="240" w:lineRule="auto"/>
        <w:ind w:left="1416" w:firstLine="708"/>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предоставления муниципальной услуги</w:t>
      </w:r>
    </w:p>
    <w:p w:rsidR="00654184" w:rsidRDefault="00654184" w:rsidP="00654184">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«Уход за местом захоронения»</w:t>
      </w:r>
    </w:p>
    <w:p w:rsidR="00654184" w:rsidRDefault="00654184" w:rsidP="00654184">
      <w:pPr>
        <w:spacing w:after="0" w:line="240" w:lineRule="auto"/>
        <w:ind w:firstLine="708"/>
        <w:jc w:val="both"/>
        <w:rPr>
          <w:rFonts w:ascii="Times New Roman" w:eastAsia="Times New Roman" w:hAnsi="Times New Roman" w:cs="Times New Roman"/>
          <w:bCs/>
          <w:sz w:val="26"/>
          <w:szCs w:val="26"/>
        </w:rPr>
      </w:pPr>
    </w:p>
    <w:p w:rsidR="00654184" w:rsidRDefault="00654184" w:rsidP="00654184">
      <w:pPr>
        <w:spacing w:after="0" w:line="240" w:lineRule="auto"/>
        <w:ind w:firstLine="708"/>
        <w:jc w:val="both"/>
        <w:rPr>
          <w:rFonts w:ascii="Times New Roman" w:eastAsia="Times New Roman" w:hAnsi="Times New Roman" w:cs="Times New Roman"/>
          <w:bCs/>
          <w:sz w:val="26"/>
          <w:szCs w:val="26"/>
        </w:rPr>
      </w:pPr>
    </w:p>
    <w:p w:rsidR="00654184" w:rsidRDefault="00654184" w:rsidP="00654184">
      <w:pPr>
        <w:spacing w:after="0" w:line="240" w:lineRule="auto"/>
        <w:ind w:firstLine="708"/>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В соответствии с Федеральным законом</w:t>
      </w:r>
      <w:r w:rsidRPr="001503CF">
        <w:rPr>
          <w:rFonts w:ascii="Times New Roman" w:eastAsia="Times New Roman" w:hAnsi="Times New Roman" w:cs="Times New Roman"/>
          <w:bCs/>
          <w:sz w:val="26"/>
          <w:szCs w:val="26"/>
        </w:rPr>
        <w:t xml:space="preserve"> от 27.07.20</w:t>
      </w:r>
      <w:r>
        <w:rPr>
          <w:rFonts w:ascii="Times New Roman" w:eastAsia="Times New Roman" w:hAnsi="Times New Roman" w:cs="Times New Roman"/>
          <w:bCs/>
          <w:sz w:val="26"/>
          <w:szCs w:val="26"/>
        </w:rPr>
        <w:t>10 N 210-ФЗ</w:t>
      </w:r>
      <w:r w:rsidRPr="001503CF">
        <w:rPr>
          <w:rFonts w:ascii="Times New Roman" w:eastAsia="Times New Roman" w:hAnsi="Times New Roman" w:cs="Times New Roman"/>
          <w:bCs/>
          <w:sz w:val="26"/>
          <w:szCs w:val="26"/>
        </w:rPr>
        <w:t xml:space="preserve"> "Об организации предоставления государственных и муниципальных услуг"</w:t>
      </w:r>
      <w:r>
        <w:rPr>
          <w:rFonts w:ascii="Times New Roman" w:eastAsia="Times New Roman" w:hAnsi="Times New Roman" w:cs="Times New Roman"/>
          <w:bCs/>
          <w:sz w:val="26"/>
          <w:szCs w:val="26"/>
        </w:rPr>
        <w:t>, руководствуясь Порядком разработки и утверждения административных регламентов предоставления муниципальных услуг, утвержденным постановлением администрации Спас-Деменского муниципального округа №60 от 06.02.2026 г.,</w:t>
      </w:r>
    </w:p>
    <w:p w:rsidR="00654184" w:rsidRDefault="00654184" w:rsidP="00654184">
      <w:pPr>
        <w:spacing w:after="0" w:line="240" w:lineRule="auto"/>
        <w:ind w:firstLine="708"/>
        <w:jc w:val="both"/>
        <w:rPr>
          <w:rFonts w:ascii="Times New Roman" w:eastAsia="Times New Roman" w:hAnsi="Times New Roman" w:cs="Times New Roman"/>
          <w:bCs/>
          <w:sz w:val="26"/>
          <w:szCs w:val="26"/>
        </w:rPr>
      </w:pPr>
    </w:p>
    <w:p w:rsidR="00654184" w:rsidRDefault="00654184" w:rsidP="00654184">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proofErr w:type="gramStart"/>
      <w:r>
        <w:rPr>
          <w:rFonts w:ascii="Times New Roman" w:eastAsia="Times New Roman" w:hAnsi="Times New Roman" w:cs="Times New Roman"/>
          <w:bCs/>
          <w:sz w:val="26"/>
          <w:szCs w:val="26"/>
        </w:rPr>
        <w:t>П</w:t>
      </w:r>
      <w:proofErr w:type="gramEnd"/>
      <w:r>
        <w:rPr>
          <w:rFonts w:ascii="Times New Roman" w:eastAsia="Times New Roman" w:hAnsi="Times New Roman" w:cs="Times New Roman"/>
          <w:bCs/>
          <w:sz w:val="26"/>
          <w:szCs w:val="26"/>
        </w:rPr>
        <w:t xml:space="preserve"> О С Т А Н О В Л Я Ю:</w:t>
      </w:r>
    </w:p>
    <w:p w:rsidR="00654184" w:rsidRDefault="00654184" w:rsidP="00654184">
      <w:pPr>
        <w:spacing w:after="0" w:line="240" w:lineRule="auto"/>
        <w:jc w:val="both"/>
        <w:rPr>
          <w:rFonts w:ascii="Times New Roman" w:eastAsia="Times New Roman" w:hAnsi="Times New Roman" w:cs="Times New Roman"/>
          <w:bCs/>
          <w:sz w:val="26"/>
          <w:szCs w:val="26"/>
        </w:rPr>
      </w:pPr>
    </w:p>
    <w:p w:rsidR="00654184" w:rsidRDefault="00654184" w:rsidP="00654184">
      <w:pPr>
        <w:pStyle w:val="af2"/>
        <w:numPr>
          <w:ilvl w:val="0"/>
          <w:numId w:val="32"/>
        </w:num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Утвердить административный регламент предоставления муниципальной услуги «Уход за местом захоронения».</w:t>
      </w:r>
    </w:p>
    <w:p w:rsidR="00654184" w:rsidRDefault="00654184" w:rsidP="00654184">
      <w:pPr>
        <w:pStyle w:val="af2"/>
        <w:numPr>
          <w:ilvl w:val="0"/>
          <w:numId w:val="32"/>
        </w:num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Настоящее постановление вступает в силу после его официального опубликования.</w:t>
      </w:r>
    </w:p>
    <w:p w:rsidR="00654184" w:rsidRPr="001503CF" w:rsidRDefault="00654184" w:rsidP="00654184">
      <w:pPr>
        <w:pStyle w:val="af2"/>
        <w:numPr>
          <w:ilvl w:val="0"/>
          <w:numId w:val="32"/>
        </w:numPr>
        <w:spacing w:after="0" w:line="240" w:lineRule="auto"/>
        <w:jc w:val="both"/>
        <w:rPr>
          <w:rFonts w:ascii="Times New Roman" w:eastAsia="Times New Roman" w:hAnsi="Times New Roman" w:cs="Times New Roman"/>
          <w:bCs/>
          <w:sz w:val="26"/>
          <w:szCs w:val="26"/>
        </w:rPr>
      </w:pPr>
      <w:proofErr w:type="gramStart"/>
      <w:r>
        <w:rPr>
          <w:rFonts w:ascii="Times New Roman" w:eastAsia="Times New Roman" w:hAnsi="Times New Roman" w:cs="Times New Roman"/>
          <w:bCs/>
          <w:sz w:val="26"/>
          <w:szCs w:val="26"/>
        </w:rPr>
        <w:t>Контроль за</w:t>
      </w:r>
      <w:proofErr w:type="gramEnd"/>
      <w:r>
        <w:rPr>
          <w:rFonts w:ascii="Times New Roman" w:eastAsia="Times New Roman" w:hAnsi="Times New Roman" w:cs="Times New Roman"/>
          <w:bCs/>
          <w:sz w:val="26"/>
          <w:szCs w:val="26"/>
        </w:rPr>
        <w:t xml:space="preserve"> исполнением настоящего постановления возложить на отдел городского хозяйства администрации Спас-Деменского муниципального округа</w:t>
      </w:r>
    </w:p>
    <w:p w:rsidR="00654184" w:rsidRDefault="00654184" w:rsidP="00654184">
      <w:pPr>
        <w:spacing w:after="0" w:line="240" w:lineRule="auto"/>
        <w:jc w:val="both"/>
        <w:rPr>
          <w:rFonts w:ascii="Times New Roman" w:eastAsia="Times New Roman" w:hAnsi="Times New Roman" w:cs="Times New Roman"/>
          <w:bCs/>
          <w:sz w:val="26"/>
          <w:szCs w:val="26"/>
        </w:rPr>
      </w:pPr>
    </w:p>
    <w:p w:rsidR="00654184" w:rsidRDefault="00654184" w:rsidP="00654184">
      <w:pPr>
        <w:spacing w:after="0" w:line="240" w:lineRule="auto"/>
        <w:jc w:val="both"/>
        <w:rPr>
          <w:rFonts w:ascii="Times New Roman" w:hAnsi="Times New Roman" w:cs="Times New Roman"/>
          <w:sz w:val="26"/>
        </w:rPr>
      </w:pPr>
    </w:p>
    <w:p w:rsidR="00654184" w:rsidRPr="004512D3" w:rsidRDefault="00654184" w:rsidP="0065418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654184" w:rsidRDefault="00654184" w:rsidP="00654184">
      <w:pPr>
        <w:spacing w:after="0" w:line="240" w:lineRule="auto"/>
        <w:jc w:val="both"/>
        <w:rPr>
          <w:rFonts w:ascii="Times New Roman" w:eastAsia="Times New Roman" w:hAnsi="Times New Roman" w:cs="Times New Roman"/>
          <w:sz w:val="26"/>
          <w:szCs w:val="26"/>
        </w:rPr>
      </w:pPr>
    </w:p>
    <w:p w:rsidR="00654184" w:rsidRPr="004512D3" w:rsidRDefault="00654184" w:rsidP="0065418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654184" w:rsidRDefault="00654184" w:rsidP="00654184">
      <w:pPr>
        <w:spacing w:after="0" w:line="240" w:lineRule="auto"/>
        <w:jc w:val="center"/>
        <w:rPr>
          <w:rFonts w:ascii="Times New Roman" w:eastAsia="Times New Roman" w:hAnsi="Times New Roman" w:cs="Times New Roman"/>
          <w:sz w:val="26"/>
          <w:szCs w:val="26"/>
        </w:rPr>
      </w:pPr>
    </w:p>
    <w:p w:rsidR="00654184" w:rsidRPr="007940E0" w:rsidRDefault="00654184" w:rsidP="00654184">
      <w:pPr>
        <w:spacing w:after="0" w:line="240" w:lineRule="auto"/>
        <w:jc w:val="both"/>
        <w:rPr>
          <w:rFonts w:ascii="Times New Roman" w:hAnsi="Times New Roman" w:cs="Times New Roman"/>
          <w:sz w:val="26"/>
        </w:rPr>
      </w:pPr>
      <w:r w:rsidRPr="007940E0">
        <w:rPr>
          <w:rFonts w:ascii="Times New Roman" w:eastAsia="Times New Roman" w:hAnsi="Times New Roman" w:cs="Times New Roman"/>
          <w:sz w:val="26"/>
          <w:szCs w:val="26"/>
        </w:rPr>
        <w:t>Глава Спас-Деменского муниципального округа</w:t>
      </w:r>
      <w:r w:rsidRPr="007940E0">
        <w:rPr>
          <w:rFonts w:ascii="Times New Roman" w:eastAsia="Times New Roman" w:hAnsi="Times New Roman" w:cs="Times New Roman"/>
          <w:sz w:val="26"/>
          <w:szCs w:val="26"/>
        </w:rPr>
        <w:tab/>
      </w:r>
      <w:r w:rsidRPr="007940E0">
        <w:rPr>
          <w:rFonts w:ascii="Times New Roman" w:eastAsia="Times New Roman" w:hAnsi="Times New Roman" w:cs="Times New Roman"/>
          <w:sz w:val="26"/>
          <w:szCs w:val="26"/>
        </w:rPr>
        <w:tab/>
      </w:r>
      <w:r w:rsidRPr="007940E0">
        <w:rPr>
          <w:rFonts w:ascii="Times New Roman" w:eastAsia="Times New Roman" w:hAnsi="Times New Roman" w:cs="Times New Roman"/>
          <w:sz w:val="26"/>
          <w:szCs w:val="26"/>
        </w:rPr>
        <w:tab/>
        <w:t xml:space="preserve">     В.А. </w:t>
      </w:r>
      <w:proofErr w:type="spellStart"/>
      <w:r w:rsidRPr="007940E0">
        <w:rPr>
          <w:rFonts w:ascii="Times New Roman" w:eastAsia="Times New Roman" w:hAnsi="Times New Roman" w:cs="Times New Roman"/>
          <w:sz w:val="26"/>
          <w:szCs w:val="26"/>
        </w:rPr>
        <w:t>Бузанов</w:t>
      </w:r>
      <w:proofErr w:type="spellEnd"/>
    </w:p>
    <w:p w:rsidR="00654184" w:rsidRPr="001C3F4C" w:rsidRDefault="00654184" w:rsidP="00654184">
      <w:pPr>
        <w:spacing w:after="0" w:line="240" w:lineRule="auto"/>
        <w:jc w:val="both"/>
        <w:rPr>
          <w:rFonts w:ascii="Times New Roman" w:eastAsia="Times New Roman" w:hAnsi="Times New Roman" w:cs="Times New Roman"/>
          <w:sz w:val="26"/>
          <w:szCs w:val="26"/>
        </w:rPr>
      </w:pPr>
    </w:p>
    <w:p w:rsidR="00654184" w:rsidRPr="001C3F4C" w:rsidRDefault="00654184" w:rsidP="00654184">
      <w:pPr>
        <w:spacing w:after="0" w:line="240" w:lineRule="auto"/>
        <w:jc w:val="both"/>
        <w:rPr>
          <w:rFonts w:ascii="Times New Roman" w:eastAsia="Times New Roman" w:hAnsi="Times New Roman" w:cs="Times New Roman"/>
          <w:sz w:val="26"/>
          <w:szCs w:val="26"/>
        </w:rPr>
      </w:pPr>
    </w:p>
    <w:p w:rsidR="00654184" w:rsidRPr="001C3F4C" w:rsidRDefault="00654184" w:rsidP="00654184">
      <w:pPr>
        <w:spacing w:after="0" w:line="240" w:lineRule="auto"/>
        <w:jc w:val="both"/>
        <w:rPr>
          <w:rFonts w:ascii="Times New Roman" w:eastAsia="Times New Roman" w:hAnsi="Times New Roman" w:cs="Times New Roman"/>
          <w:sz w:val="26"/>
          <w:szCs w:val="26"/>
        </w:rPr>
      </w:pPr>
    </w:p>
    <w:p w:rsidR="00654184" w:rsidRPr="001C3F4C" w:rsidRDefault="00654184" w:rsidP="00654184">
      <w:pPr>
        <w:spacing w:after="0" w:line="240" w:lineRule="auto"/>
        <w:jc w:val="both"/>
        <w:rPr>
          <w:rFonts w:ascii="Times New Roman" w:eastAsia="Times New Roman" w:hAnsi="Times New Roman" w:cs="Times New Roman"/>
          <w:sz w:val="26"/>
          <w:szCs w:val="26"/>
        </w:rPr>
      </w:pPr>
    </w:p>
    <w:p w:rsidR="00654184" w:rsidRDefault="00654184" w:rsidP="00654184">
      <w:pPr>
        <w:pStyle w:val="ConsPlusNormal"/>
        <w:jc w:val="both"/>
      </w:pPr>
    </w:p>
    <w:p w:rsidR="00654184" w:rsidRDefault="00654184" w:rsidP="00654184"/>
    <w:p w:rsidR="00654184" w:rsidRPr="00654184" w:rsidRDefault="00654184" w:rsidP="00EC2BF3">
      <w:pPr>
        <w:pStyle w:val="ConsPlusTitle"/>
        <w:ind w:left="5386"/>
        <w:jc w:val="center"/>
        <w:rPr>
          <w:rFonts w:ascii="Times New Roman" w:hAnsi="Times New Roman"/>
          <w:b w:val="0"/>
          <w:sz w:val="28"/>
          <w:szCs w:val="28"/>
        </w:rPr>
      </w:pPr>
    </w:p>
    <w:p w:rsidR="00654184" w:rsidRPr="00654184" w:rsidRDefault="00654184" w:rsidP="00EC2BF3">
      <w:pPr>
        <w:pStyle w:val="ConsPlusTitle"/>
        <w:ind w:left="5386"/>
        <w:jc w:val="center"/>
        <w:rPr>
          <w:rFonts w:ascii="Times New Roman" w:hAnsi="Times New Roman"/>
          <w:b w:val="0"/>
          <w:sz w:val="28"/>
          <w:szCs w:val="28"/>
        </w:rPr>
      </w:pPr>
    </w:p>
    <w:p w:rsidR="00EC2BF3" w:rsidRDefault="00EC2BF3" w:rsidP="00EC2BF3">
      <w:pPr>
        <w:pStyle w:val="ConsPlusTitle"/>
        <w:ind w:left="5386"/>
        <w:jc w:val="center"/>
        <w:rPr>
          <w:rFonts w:ascii="Times New Roman" w:hAnsi="Times New Roman"/>
          <w:b w:val="0"/>
          <w:sz w:val="28"/>
          <w:szCs w:val="28"/>
        </w:rPr>
      </w:pPr>
      <w:r>
        <w:rPr>
          <w:rFonts w:ascii="Times New Roman" w:hAnsi="Times New Roman"/>
          <w:b w:val="0"/>
          <w:sz w:val="28"/>
          <w:szCs w:val="28"/>
        </w:rPr>
        <w:lastRenderedPageBreak/>
        <w:t>УТВЕРЖДЕН</w:t>
      </w:r>
    </w:p>
    <w:p w:rsidR="00EC2BF3" w:rsidRDefault="00EC2BF3" w:rsidP="00EC2BF3">
      <w:pPr>
        <w:pStyle w:val="ConsPlusTitle"/>
        <w:ind w:left="5386"/>
        <w:jc w:val="center"/>
        <w:rPr>
          <w:rFonts w:ascii="Times New Roman" w:hAnsi="Times New Roman"/>
          <w:b w:val="0"/>
          <w:sz w:val="28"/>
          <w:szCs w:val="28"/>
        </w:rPr>
      </w:pPr>
      <w:r>
        <w:rPr>
          <w:rFonts w:ascii="Times New Roman" w:hAnsi="Times New Roman"/>
          <w:b w:val="0"/>
          <w:sz w:val="28"/>
          <w:szCs w:val="28"/>
        </w:rPr>
        <w:t>постановлением администрации Спас-Деменского муниципального округа</w:t>
      </w:r>
    </w:p>
    <w:p w:rsidR="00EC2BF3" w:rsidRDefault="005771FD" w:rsidP="00EC2BF3">
      <w:pPr>
        <w:pStyle w:val="ConsPlusTitle"/>
        <w:ind w:left="5386"/>
        <w:jc w:val="both"/>
        <w:rPr>
          <w:rFonts w:ascii="Times New Roman" w:hAnsi="Times New Roman"/>
          <w:b w:val="0"/>
          <w:sz w:val="28"/>
          <w:szCs w:val="28"/>
        </w:rPr>
      </w:pPr>
      <w:r>
        <w:rPr>
          <w:rFonts w:ascii="Times New Roman" w:hAnsi="Times New Roman"/>
          <w:b w:val="0"/>
          <w:sz w:val="28"/>
          <w:szCs w:val="28"/>
        </w:rPr>
        <w:t xml:space="preserve">         </w:t>
      </w:r>
      <w:r w:rsidR="00EC2BF3">
        <w:rPr>
          <w:rFonts w:ascii="Times New Roman" w:hAnsi="Times New Roman"/>
          <w:b w:val="0"/>
          <w:sz w:val="28"/>
          <w:szCs w:val="28"/>
        </w:rPr>
        <w:t>от 24 февраля 2026 г. № 97</w:t>
      </w:r>
    </w:p>
    <w:p w:rsidR="00EC2BF3" w:rsidRDefault="00EC2BF3" w:rsidP="00EC2BF3">
      <w:pPr>
        <w:pStyle w:val="ConsPlusTitle"/>
        <w:widowControl/>
        <w:ind w:left="5386"/>
        <w:jc w:val="both"/>
        <w:rPr>
          <w:rFonts w:ascii="Times New Roman" w:hAnsi="Times New Roman"/>
          <w:b w:val="0"/>
          <w:sz w:val="28"/>
          <w:szCs w:val="28"/>
        </w:rPr>
      </w:pPr>
    </w:p>
    <w:p w:rsidR="00EC2BF3" w:rsidRDefault="00EC2BF3" w:rsidP="00EC2BF3">
      <w:pPr>
        <w:pStyle w:val="ConsPlusTitle"/>
        <w:widowControl/>
        <w:ind w:left="5386"/>
        <w:jc w:val="center"/>
        <w:rPr>
          <w:rFonts w:ascii="Times New Roman" w:hAnsi="Times New Roman"/>
          <w:b w:val="0"/>
          <w:sz w:val="28"/>
          <w:szCs w:val="28"/>
        </w:rPr>
      </w:pPr>
    </w:p>
    <w:p w:rsidR="00EC2BF3" w:rsidRDefault="00EC2BF3" w:rsidP="00EC2BF3">
      <w:pPr>
        <w:pStyle w:val="ConsPlusTitle"/>
        <w:widowControl/>
        <w:jc w:val="center"/>
        <w:rPr>
          <w:rFonts w:ascii="Times New Roman" w:hAnsi="Times New Roman"/>
          <w:b w:val="0"/>
          <w:sz w:val="28"/>
          <w:szCs w:val="28"/>
        </w:rPr>
      </w:pPr>
      <w:r>
        <w:rPr>
          <w:rFonts w:ascii="Times New Roman" w:hAnsi="Times New Roman"/>
          <w:b w:val="0"/>
          <w:sz w:val="28"/>
          <w:szCs w:val="28"/>
        </w:rPr>
        <w:t xml:space="preserve">Административный регламент предоставления муниципальной услуги </w:t>
      </w:r>
    </w:p>
    <w:p w:rsidR="00EC2BF3" w:rsidRDefault="00EC2BF3" w:rsidP="00EC2BF3">
      <w:pPr>
        <w:pStyle w:val="ConsPlusTitle"/>
        <w:widowControl/>
        <w:jc w:val="center"/>
        <w:rPr>
          <w:rFonts w:ascii="Times New Roman" w:hAnsi="Times New Roman"/>
          <w:b w:val="0"/>
          <w:sz w:val="28"/>
          <w:szCs w:val="28"/>
        </w:rPr>
      </w:pPr>
      <w:r>
        <w:rPr>
          <w:rFonts w:ascii="Times New Roman" w:hAnsi="Times New Roman"/>
          <w:b w:val="0"/>
          <w:sz w:val="28"/>
          <w:szCs w:val="28"/>
        </w:rPr>
        <w:t>« Уход за местом захоронения»</w:t>
      </w:r>
    </w:p>
    <w:p w:rsidR="00EC2BF3" w:rsidRDefault="00EC2BF3" w:rsidP="00EC2BF3">
      <w:pPr>
        <w:spacing w:after="0" w:line="240" w:lineRule="auto"/>
        <w:jc w:val="both"/>
        <w:rPr>
          <w:rFonts w:ascii="Times New Roman" w:hAnsi="Times New Roman" w:cs="Times New Roman"/>
          <w:sz w:val="28"/>
          <w:szCs w:val="28"/>
        </w:rPr>
      </w:pPr>
    </w:p>
    <w:p w:rsidR="00EC2BF3" w:rsidRDefault="00EC2BF3" w:rsidP="00EC2B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EC2BF3" w:rsidRPr="00EC2BF3" w:rsidRDefault="001E6BA3" w:rsidP="00EC2BF3">
      <w:pPr>
        <w:pStyle w:val="af3"/>
        <w:tabs>
          <w:tab w:val="right" w:leader="dot" w:pos="9923"/>
        </w:tabs>
        <w:spacing w:before="0"/>
        <w:ind w:right="284"/>
        <w:jc w:val="left"/>
        <w:rPr>
          <w:rFonts w:eastAsiaTheme="minorHAnsi" w:cs="Times New Roman"/>
          <w:sz w:val="28"/>
          <w:szCs w:val="28"/>
          <w:lang w:eastAsia="en-US"/>
        </w:rPr>
      </w:pPr>
      <w:sdt>
        <w:sdtPr>
          <w:rPr>
            <w:rFonts w:asciiTheme="minorHAnsi" w:eastAsiaTheme="minorHAnsi" w:hAnsiTheme="minorHAnsi" w:cs="Times New Roman"/>
            <w:sz w:val="22"/>
            <w:szCs w:val="22"/>
            <w:lang w:eastAsia="en-US"/>
          </w:rPr>
          <w:id w:val="-16470958"/>
          <w:docPartObj>
            <w:docPartGallery w:val="Table of Contents"/>
            <w:docPartUnique/>
          </w:docPartObj>
        </w:sdtPr>
        <w:sdtEndPr>
          <w:rPr>
            <w:rFonts w:ascii="Times New Roman" w:eastAsiaTheme="majorEastAsia" w:hAnsi="Times New Roman"/>
            <w:sz w:val="32"/>
            <w:szCs w:val="32"/>
            <w:lang w:eastAsia="ru-RU"/>
          </w:rPr>
        </w:sdtEndPr>
        <w:sdtContent>
          <w:bookmarkStart w:id="0" w:name="_Toc206085838"/>
          <w:bookmarkStart w:id="1" w:name="_Toc211027041"/>
          <w:bookmarkStart w:id="2" w:name="_Toc211027157"/>
          <w:bookmarkStart w:id="3" w:name="_Toc211027040"/>
          <w:bookmarkStart w:id="4" w:name="_Toc211027158"/>
          <w:bookmarkEnd w:id="1"/>
          <w:bookmarkEnd w:id="2"/>
          <w:bookmarkEnd w:id="3"/>
          <w:bookmarkEnd w:id="4"/>
          <w:r w:rsidR="00EC2BF3">
            <w:rPr>
              <w:rFonts w:cs="Times New Roman"/>
              <w:sz w:val="28"/>
              <w:szCs w:val="28"/>
            </w:rPr>
            <w:t xml:space="preserve"> </w:t>
          </w:r>
        </w:sdtContent>
      </w:sdt>
      <w:bookmarkStart w:id="5" w:name="_Toc211928483"/>
      <w:r w:rsidR="00EC2BF3">
        <w:rPr>
          <w:rFonts w:cs="Times New Roman"/>
          <w:sz w:val="28"/>
          <w:szCs w:val="28"/>
        </w:rPr>
        <w:t xml:space="preserve">         1.</w:t>
      </w:r>
      <w:r w:rsidR="00EC2BF3" w:rsidRPr="00EC2BF3">
        <w:rPr>
          <w:rFonts w:cs="Times New Roman"/>
          <w:sz w:val="28"/>
          <w:szCs w:val="28"/>
        </w:rPr>
        <w:t>Общие положения</w:t>
      </w:r>
      <w:bookmarkEnd w:id="0"/>
      <w:bookmarkEnd w:id="5"/>
    </w:p>
    <w:p w:rsidR="00EC2BF3" w:rsidRPr="00EC2BF3" w:rsidRDefault="00EC2BF3" w:rsidP="00EC2BF3">
      <w:pPr>
        <w:spacing w:after="0" w:line="240" w:lineRule="auto"/>
        <w:outlineLvl w:val="1"/>
        <w:rPr>
          <w:rFonts w:ascii="Times New Roman" w:hAnsi="Times New Roman" w:cs="Times New Roman"/>
          <w:sz w:val="28"/>
          <w:szCs w:val="28"/>
        </w:rPr>
      </w:pPr>
      <w:r w:rsidRPr="00EC2BF3">
        <w:rPr>
          <w:rFonts w:ascii="Times New Roman" w:hAnsi="Times New Roman" w:cs="Times New Roman"/>
          <w:sz w:val="28"/>
          <w:szCs w:val="28"/>
        </w:rPr>
        <w:t xml:space="preserve"> </w:t>
      </w:r>
    </w:p>
    <w:p w:rsidR="00EC2BF3" w:rsidRDefault="00EC2BF3" w:rsidP="005771FD">
      <w:pPr>
        <w:pStyle w:val="af2"/>
        <w:numPr>
          <w:ilvl w:val="1"/>
          <w:numId w:val="1"/>
        </w:numPr>
        <w:spacing w:after="0" w:line="240" w:lineRule="auto"/>
        <w:ind w:firstLine="709"/>
        <w:outlineLvl w:val="1"/>
        <w:rPr>
          <w:rFonts w:ascii="Times New Roman" w:hAnsi="Times New Roman" w:cs="Times New Roman"/>
          <w:sz w:val="28"/>
          <w:szCs w:val="28"/>
        </w:rPr>
      </w:pPr>
      <w:bookmarkStart w:id="6" w:name="_Toc211928484"/>
      <w:bookmarkStart w:id="7" w:name="_Toc206085839"/>
      <w:r>
        <w:rPr>
          <w:rFonts w:ascii="Times New Roman" w:hAnsi="Times New Roman" w:cs="Times New Roman"/>
          <w:sz w:val="28"/>
          <w:szCs w:val="28"/>
        </w:rPr>
        <w:t>Предмет регулирования административного регламента</w:t>
      </w:r>
      <w:bookmarkEnd w:id="6"/>
      <w:bookmarkEnd w:id="7"/>
    </w:p>
    <w:p w:rsidR="00EC2BF3" w:rsidRDefault="00EC2BF3" w:rsidP="00EC2BF3">
      <w:pPr>
        <w:spacing w:after="0" w:line="240" w:lineRule="auto"/>
        <w:ind w:left="360"/>
        <w:jc w:val="center"/>
        <w:rPr>
          <w:rFonts w:ascii="Times New Roman" w:hAnsi="Times New Roman" w:cs="Times New Roman"/>
          <w:sz w:val="28"/>
          <w:szCs w:val="28"/>
        </w:rPr>
      </w:pPr>
    </w:p>
    <w:p w:rsidR="00EC2BF3" w:rsidRDefault="00EC2BF3" w:rsidP="005771FD">
      <w:pPr>
        <w:pStyle w:val="af2"/>
        <w:numPr>
          <w:ilvl w:val="2"/>
          <w:numId w:val="1"/>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административный регламент предоставления услуги «Уход за местом захоронения» (далее – Административный регламент) устанавливает порядок организации и исполнения процессов после похоронных услуг с использованием </w:t>
      </w:r>
      <w:r>
        <w:rPr>
          <w:rFonts w:ascii="Times New Roman" w:eastAsiaTheme="minorEastAsia" w:hAnsi="Times New Roman" w:cs="Times New Roman"/>
          <w:sz w:val="28"/>
          <w:szCs w:val="28"/>
        </w:rPr>
        <w:t xml:space="preserve">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w:t>
      </w:r>
      <w:r>
        <w:rPr>
          <w:rFonts w:ascii="Times New Roman" w:hAnsi="Times New Roman" w:cs="Times New Roman"/>
          <w:sz w:val="28"/>
          <w:szCs w:val="28"/>
        </w:rPr>
        <w:t xml:space="preserve">– </w:t>
      </w:r>
      <w:r>
        <w:rPr>
          <w:rFonts w:ascii="Times New Roman" w:eastAsiaTheme="minorEastAsia" w:hAnsi="Times New Roman" w:cs="Times New Roman"/>
          <w:sz w:val="28"/>
          <w:szCs w:val="28"/>
        </w:rPr>
        <w:t>ПГС).</w:t>
      </w:r>
    </w:p>
    <w:p w:rsidR="00EC2BF3" w:rsidRDefault="00EC2BF3" w:rsidP="005771FD">
      <w:pPr>
        <w:pStyle w:val="af2"/>
        <w:numPr>
          <w:ilvl w:val="2"/>
          <w:numId w:val="1"/>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рамках настоящего Административного регламента устанавливаются стандарты предоставления следующих работ:</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уборка участка;</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уход за участком;</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озеленение участка;</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полив и уход за растениями;</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ремонтные работы на участке;</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возложение цветов;</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оформление участка;</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установка атрибутики;</w:t>
      </w:r>
    </w:p>
    <w:p w:rsidR="00EC2BF3" w:rsidRDefault="00EC2BF3" w:rsidP="005771FD">
      <w:pPr>
        <w:pStyle w:val="af2"/>
        <w:numPr>
          <w:ilvl w:val="2"/>
          <w:numId w:val="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иные индивидуальные виды работ, связанные с благоустройством и уходом за территорией, по заявлению Заявителя.</w:t>
      </w:r>
    </w:p>
    <w:p w:rsidR="00EC2BF3" w:rsidRDefault="00EC2BF3" w:rsidP="005771FD">
      <w:pPr>
        <w:pStyle w:val="af2"/>
        <w:numPr>
          <w:ilvl w:val="2"/>
          <w:numId w:val="1"/>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Административный регламент определяет:</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предоставлению услуги, включая состав, последовательность и сроки выполнения административных процедур, требования к порядку оказания услуги Заявителям;</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составу, срокам и условиям предоставления услуги по уходу за местом захоронения;</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процедуру взаимодействия Заявителей с организациями, предоставляющими услуги по уходу за местом захоронения посредством ПГС, ФГИС «Единый портал государственных и муниципальных услуг (функций)» (далее – ЕПГУ);</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требования к перечню и оформлению документов, необходимых для получения услуги;</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процедуру осуществления межведомственного информационного взаимодействия при предоставлении услуги;</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и требования к информированию Заявителей о порядке предоставления услуги;</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и причины отказа в приёме документов и предоставлении услуги;</w:t>
      </w:r>
    </w:p>
    <w:p w:rsidR="00EC2BF3" w:rsidRDefault="00EC2BF3" w:rsidP="005771FD">
      <w:pPr>
        <w:pStyle w:val="af2"/>
        <w:numPr>
          <w:ilvl w:val="3"/>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результату оказания услуги.</w:t>
      </w:r>
    </w:p>
    <w:p w:rsidR="00EC2BF3" w:rsidRDefault="00EC2BF3" w:rsidP="005771FD">
      <w:pPr>
        <w:pStyle w:val="af2"/>
        <w:numPr>
          <w:ilvl w:val="2"/>
          <w:numId w:val="1"/>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Предмет регулирования включает:</w:t>
      </w:r>
    </w:p>
    <w:p w:rsidR="00EC2BF3" w:rsidRDefault="00EC2BF3" w:rsidP="005771FD">
      <w:pPr>
        <w:pStyle w:val="af2"/>
        <w:numPr>
          <w:ilvl w:val="3"/>
          <w:numId w:val="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услуги по уходу за местом захоронения на основании обращения Заявителя;</w:t>
      </w:r>
    </w:p>
    <w:p w:rsidR="00EC2BF3" w:rsidRDefault="00EC2BF3" w:rsidP="005771FD">
      <w:pPr>
        <w:pStyle w:val="af2"/>
        <w:numPr>
          <w:ilvl w:val="3"/>
          <w:numId w:val="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выбора и формирования договорных условий между Заявителем и исполнителем услуги (в том числе на регулярной или разовой основе);</w:t>
      </w:r>
    </w:p>
    <w:p w:rsidR="00EC2BF3" w:rsidRDefault="00EC2BF3" w:rsidP="005771FD">
      <w:pPr>
        <w:pStyle w:val="af2"/>
        <w:numPr>
          <w:ilvl w:val="3"/>
          <w:numId w:val="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стандартов качества и контроля исполнения услуг, включая формирование отчётной документации и фотоотчётов;</w:t>
      </w:r>
    </w:p>
    <w:p w:rsidR="00EC2BF3" w:rsidRDefault="00EC2BF3" w:rsidP="005771FD">
      <w:pPr>
        <w:pStyle w:val="af2"/>
        <w:numPr>
          <w:ilvl w:val="3"/>
          <w:numId w:val="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цифровых инструментов для обеспечения прозрачности, контроля качества оказания услуг со стороны уполномоченного муниципального органа власти.</w:t>
      </w:r>
    </w:p>
    <w:p w:rsidR="00EC2BF3" w:rsidRDefault="00EC2BF3" w:rsidP="005771FD">
      <w:pPr>
        <w:pStyle w:val="af2"/>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Исполнение отдельных видов работ, составляющих услугу по уходу за местом захоронения, осуществляется силами зарегистрированных организаций в реестре поставщиков похоронных товаров и услуг и получивших доступ к ПГС в качестве поставщика услуги «Уход за местом захоронения». </w:t>
      </w:r>
    </w:p>
    <w:p w:rsidR="00EC2BF3" w:rsidRDefault="00EC2BF3" w:rsidP="005771FD">
      <w:pPr>
        <w:pStyle w:val="af2"/>
        <w:numPr>
          <w:ilvl w:val="2"/>
          <w:numId w:val="1"/>
        </w:numPr>
        <w:spacing w:line="240" w:lineRule="auto"/>
        <w:ind w:right="-1"/>
        <w:jc w:val="both"/>
        <w:rPr>
          <w:rFonts w:ascii="Times New Roman" w:hAnsi="Times New Roman" w:cs="Times New Roman"/>
          <w:sz w:val="28"/>
          <w:szCs w:val="28"/>
        </w:rPr>
      </w:pPr>
      <w:r>
        <w:rPr>
          <w:rFonts w:ascii="Times New Roman" w:hAnsi="Times New Roman" w:cs="Times New Roman"/>
          <w:sz w:val="28"/>
          <w:szCs w:val="28"/>
        </w:rPr>
        <w:t>Настоящий Административный регламент обязателен для исполнения организациями, которые имеют доступ к федеральной государственной информационной системе «Единая система предоставления государственных и муниципальных услуг (сервисов)» в соответствии с Постановлением Правительства РФ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выступающими исполнителями услуги «Уход за местом захоронения» (далее – Исполнитель), а также распространяется на Заявителей, обратившихся за получением услуги на территории муниципального образования</w:t>
      </w:r>
      <w:r w:rsidR="005771FD">
        <w:rPr>
          <w:rFonts w:ascii="Times New Roman" w:hAnsi="Times New Roman" w:cs="Times New Roman"/>
          <w:sz w:val="28"/>
          <w:szCs w:val="28"/>
        </w:rPr>
        <w:t xml:space="preserve"> Спас-Деменский</w:t>
      </w:r>
      <w:r w:rsidR="005771FD">
        <w:rPr>
          <w:rFonts w:ascii="Times New Roman" w:hAnsi="Times New Roman" w:cs="Times New Roman"/>
          <w:sz w:val="28"/>
          <w:szCs w:val="28"/>
        </w:rPr>
        <w:tab/>
        <w:t xml:space="preserve"> муниципальный округ Калужской области</w:t>
      </w:r>
      <w:r>
        <w:rPr>
          <w:rFonts w:ascii="Times New Roman" w:hAnsi="Times New Roman" w:cs="Times New Roman"/>
          <w:sz w:val="28"/>
          <w:szCs w:val="28"/>
        </w:rPr>
        <w:t>.</w:t>
      </w:r>
    </w:p>
    <w:p w:rsidR="00EC2BF3" w:rsidRDefault="00EC2BF3" w:rsidP="00EC2BF3">
      <w:pPr>
        <w:pStyle w:val="af2"/>
        <w:spacing w:line="240" w:lineRule="auto"/>
        <w:ind w:left="709" w:right="-1"/>
        <w:jc w:val="both"/>
        <w:rPr>
          <w:rFonts w:ascii="Times New Roman" w:hAnsi="Times New Roman" w:cs="Times New Roman"/>
          <w:sz w:val="28"/>
          <w:szCs w:val="28"/>
        </w:rPr>
      </w:pPr>
    </w:p>
    <w:p w:rsidR="00EC2BF3" w:rsidRDefault="00EC2BF3" w:rsidP="005771FD">
      <w:pPr>
        <w:pStyle w:val="af2"/>
        <w:numPr>
          <w:ilvl w:val="1"/>
          <w:numId w:val="1"/>
        </w:numPr>
        <w:spacing w:after="0" w:line="240" w:lineRule="auto"/>
        <w:ind w:firstLine="709"/>
        <w:outlineLvl w:val="1"/>
        <w:rPr>
          <w:rFonts w:ascii="Times New Roman" w:hAnsi="Times New Roman" w:cs="Times New Roman"/>
          <w:sz w:val="28"/>
          <w:szCs w:val="28"/>
        </w:rPr>
      </w:pPr>
      <w:bookmarkStart w:id="8" w:name="_Toc206085840"/>
      <w:bookmarkStart w:id="9" w:name="_Toc211928485"/>
      <w:r>
        <w:rPr>
          <w:rFonts w:ascii="Times New Roman" w:hAnsi="Times New Roman" w:cs="Times New Roman"/>
          <w:sz w:val="28"/>
          <w:szCs w:val="28"/>
        </w:rPr>
        <w:t xml:space="preserve">Круг </w:t>
      </w:r>
      <w:bookmarkEnd w:id="8"/>
      <w:r>
        <w:rPr>
          <w:rFonts w:ascii="Times New Roman" w:hAnsi="Times New Roman" w:cs="Times New Roman"/>
          <w:sz w:val="28"/>
          <w:szCs w:val="28"/>
        </w:rPr>
        <w:t>Заявителей</w:t>
      </w:r>
      <w:bookmarkEnd w:id="9"/>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EC2BF3">
      <w:pPr>
        <w:pStyle w:val="af2"/>
        <w:spacing w:after="0" w:line="240" w:lineRule="auto"/>
        <w:ind w:left="0" w:right="-1" w:firstLine="709"/>
        <w:jc w:val="both"/>
        <w:rPr>
          <w:rFonts w:ascii="Times New Roman" w:hAnsi="Times New Roman" w:cs="Times New Roman"/>
          <w:sz w:val="28"/>
          <w:szCs w:val="28"/>
        </w:rPr>
      </w:pPr>
      <w:r>
        <w:rPr>
          <w:rFonts w:ascii="Times New Roman" w:hAnsi="Times New Roman" w:cs="Times New Roman"/>
          <w:sz w:val="28"/>
          <w:szCs w:val="28"/>
        </w:rPr>
        <w:t>1.2.1. Заявителями на получение услуги «</w:t>
      </w:r>
      <w:r>
        <w:rPr>
          <w:rFonts w:ascii="Times New Roman" w:eastAsiaTheme="minorEastAsia" w:hAnsi="Times New Roman" w:cs="Times New Roman"/>
          <w:sz w:val="28"/>
          <w:szCs w:val="28"/>
        </w:rPr>
        <w:t>Уход за местом захоронения</w:t>
      </w:r>
      <w:r>
        <w:rPr>
          <w:rFonts w:ascii="Times New Roman" w:hAnsi="Times New Roman" w:cs="Times New Roman"/>
          <w:sz w:val="28"/>
          <w:szCs w:val="28"/>
        </w:rPr>
        <w:t>» являются лица, взявшие на себя обязанность по уходу и содержанию места захоронения (далее – Заявители) в том числе:</w:t>
      </w:r>
    </w:p>
    <w:p w:rsidR="00EC2BF3" w:rsidRDefault="00EC2BF3" w:rsidP="005771FD">
      <w:pPr>
        <w:pStyle w:val="af2"/>
        <w:numPr>
          <w:ilvl w:val="0"/>
          <w:numId w:val="5"/>
        </w:num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супруг/супруга, близкие родственники умершего – дети, родители, усыновленные, усыновители, братья, сестры, внуки, дедушка, бабушка), иные родственники;</w:t>
      </w:r>
      <w:proofErr w:type="gramEnd"/>
    </w:p>
    <w:p w:rsidR="00EC2BF3" w:rsidRDefault="00EC2BF3" w:rsidP="005771FD">
      <w:pPr>
        <w:pStyle w:val="af2"/>
        <w:numPr>
          <w:ilvl w:val="0"/>
          <w:numId w:val="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третьи лица, решившие оформить услугу по уходу за местом захоронения (при наличии </w:t>
      </w:r>
      <w:r>
        <w:rPr>
          <w:rFonts w:ascii="Times New Roman" w:hAnsi="Times New Roman" w:cs="Times New Roman"/>
          <w:color w:val="333333"/>
          <w:sz w:val="28"/>
          <w:szCs w:val="28"/>
        </w:rPr>
        <w:t>полномочий на действия от лица, ответственного за захоронение</w:t>
      </w:r>
      <w:r>
        <w:rPr>
          <w:rFonts w:ascii="Times New Roman" w:hAnsi="Times New Roman" w:cs="Times New Roman"/>
          <w:sz w:val="28"/>
          <w:szCs w:val="28"/>
        </w:rPr>
        <w:t>).</w:t>
      </w:r>
    </w:p>
    <w:p w:rsidR="00EC2BF3" w:rsidRDefault="00EC2BF3" w:rsidP="00EC2BF3">
      <w:pPr>
        <w:keepNext/>
        <w:spacing w:after="0" w:line="240" w:lineRule="auto"/>
        <w:ind w:right="-1"/>
        <w:jc w:val="both"/>
        <w:rPr>
          <w:rFonts w:ascii="Times New Roman" w:hAnsi="Times New Roman" w:cs="Times New Roman"/>
          <w:sz w:val="28"/>
          <w:szCs w:val="28"/>
        </w:rPr>
      </w:pPr>
    </w:p>
    <w:p w:rsidR="00EC2BF3" w:rsidRDefault="00EC2BF3" w:rsidP="005771FD">
      <w:pPr>
        <w:pStyle w:val="af2"/>
        <w:keepNext/>
        <w:numPr>
          <w:ilvl w:val="1"/>
          <w:numId w:val="6"/>
        </w:numPr>
        <w:spacing w:after="0" w:line="240" w:lineRule="auto"/>
        <w:ind w:firstLine="709"/>
        <w:outlineLvl w:val="1"/>
        <w:rPr>
          <w:rFonts w:ascii="Times New Roman" w:hAnsi="Times New Roman" w:cs="Times New Roman"/>
          <w:sz w:val="28"/>
          <w:szCs w:val="28"/>
        </w:rPr>
      </w:pPr>
      <w:bookmarkStart w:id="10" w:name="_Toc211928486"/>
      <w:bookmarkStart w:id="11" w:name="_Toc206085841"/>
      <w:r>
        <w:rPr>
          <w:rFonts w:ascii="Times New Roman" w:hAnsi="Times New Roman" w:cs="Times New Roman"/>
          <w:sz w:val="28"/>
          <w:szCs w:val="28"/>
        </w:rPr>
        <w:t>Порядок информирования о предоставлении услуги</w:t>
      </w:r>
      <w:bookmarkEnd w:id="10"/>
      <w:bookmarkEnd w:id="11"/>
    </w:p>
    <w:p w:rsidR="00EC2BF3" w:rsidRDefault="00EC2BF3" w:rsidP="00EC2BF3">
      <w:pPr>
        <w:keepNext/>
        <w:spacing w:after="0" w:line="240" w:lineRule="auto"/>
        <w:ind w:right="-1" w:firstLine="709"/>
        <w:jc w:val="both"/>
        <w:rPr>
          <w:rFonts w:ascii="Times New Roman" w:hAnsi="Times New Roman" w:cs="Times New Roman"/>
          <w:sz w:val="28"/>
          <w:szCs w:val="28"/>
        </w:rPr>
      </w:pPr>
    </w:p>
    <w:p w:rsidR="00EC2BF3" w:rsidRDefault="00EC2BF3" w:rsidP="005771FD">
      <w:pPr>
        <w:pStyle w:val="af2"/>
        <w:keepNext/>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 порядке предоставления услуги «Уход за местом захоронения», осуществляется органом местного самоуправления, на территории которого обеспечивается предоставление её предоставление (далее – Уполномоченный орган), посредством размещения/предоставления информации:</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ЕПГУ;</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официальном сайте Уполномоченного органа;</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в помещениях Уполномоченного органа по адресу:249610, Калужская область, город Спас-Деменск, улица Советская, дом 99;</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телефону справочной службы Уполномоченного органа: 8 (48455) 2-25-30</w:t>
      </w:r>
      <w:r>
        <w:rPr>
          <w:rFonts w:ascii="Times New Roman" w:hAnsi="Times New Roman" w:cs="Times New Roman"/>
          <w:color w:val="000000" w:themeColor="text1"/>
          <w:sz w:val="28"/>
          <w:szCs w:val="28"/>
        </w:rPr>
        <w:t>;</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по телефону в Уполномоченном органе или </w:t>
      </w:r>
      <w:r>
        <w:rPr>
          <w:rFonts w:ascii="Times New Roman" w:hAnsi="Times New Roman" w:cs="Times New Roman"/>
          <w:color w:val="000000" w:themeColor="text1"/>
          <w:sz w:val="28"/>
          <w:szCs w:val="28"/>
        </w:rPr>
        <w:t>при наличии соответствующего соглашения о взаимодействии между многофункциональными центрами предоставления государственных и муниципальных услуг (далее – МФЦ) и Уполномоченным органом</w:t>
      </w:r>
      <w:r>
        <w:rPr>
          <w:rFonts w:ascii="Times New Roman" w:hAnsi="Times New Roman" w:cs="Times New Roman"/>
          <w:color w:val="000000"/>
          <w:sz w:val="28"/>
          <w:szCs w:val="28"/>
        </w:rPr>
        <w:t>;</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письменно, в том числе посредством электронной почты, факсимильной связи; </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r w:rsidRPr="00617E49">
        <w:rPr>
          <w:rFonts w:ascii="Times New Roman" w:hAnsi="Times New Roman" w:cs="Times New Roman"/>
        </w:rPr>
        <w:t>https://www.gosuslugi.ru/</w:t>
      </w:r>
      <w:r>
        <w:rPr>
          <w:rFonts w:ascii="Times New Roman" w:hAnsi="Times New Roman" w:cs="Times New Roman"/>
          <w:color w:val="000000"/>
          <w:sz w:val="28"/>
          <w:szCs w:val="28"/>
        </w:rPr>
        <w:t>);</w:t>
      </w:r>
    </w:p>
    <w:p w:rsidR="00EC2BF3" w:rsidRDefault="00EC2BF3" w:rsidP="005771FD">
      <w:pPr>
        <w:pStyle w:val="af2"/>
        <w:numPr>
          <w:ilvl w:val="4"/>
          <w:numId w:val="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иных местах информирования Заявителей о предоставляемых муниципальных и немуниципальных услугах.</w:t>
      </w:r>
    </w:p>
    <w:p w:rsidR="00EC2BF3" w:rsidRDefault="00EC2BF3" w:rsidP="00EC2BF3">
      <w:pPr>
        <w:pStyle w:val="af2"/>
        <w:spacing w:after="0" w:line="240" w:lineRule="auto"/>
        <w:ind w:left="709"/>
        <w:jc w:val="both"/>
        <w:rPr>
          <w:rFonts w:ascii="Times New Roman" w:hAnsi="Times New Roman" w:cs="Times New Roman"/>
          <w:sz w:val="28"/>
          <w:szCs w:val="28"/>
        </w:rPr>
      </w:pP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Информация о предоставлении услуги доступна при подаче заявления посредством ЕПГУ.</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На официальном сайте Уполномоченного органа, а также на информационных стендах и иных местах информирования размещаются:</w:t>
      </w:r>
    </w:p>
    <w:p w:rsidR="00EC2BF3" w:rsidRDefault="00EC2BF3" w:rsidP="005771FD">
      <w:pPr>
        <w:pStyle w:val="af2"/>
        <w:numPr>
          <w:ilvl w:val="3"/>
          <w:numId w:val="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получения услуги;</w:t>
      </w:r>
    </w:p>
    <w:p w:rsidR="00EC2BF3" w:rsidRDefault="00EC2BF3" w:rsidP="005771FD">
      <w:pPr>
        <w:pStyle w:val="af2"/>
        <w:numPr>
          <w:ilvl w:val="3"/>
          <w:numId w:val="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круг Заявителей;</w:t>
      </w:r>
    </w:p>
    <w:p w:rsidR="00EC2BF3" w:rsidRDefault="00EC2BF3" w:rsidP="005771FD">
      <w:pPr>
        <w:pStyle w:val="af2"/>
        <w:numPr>
          <w:ilvl w:val="3"/>
          <w:numId w:val="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сроки предоставления услуги, возможные результаты и порядок их получения;</w:t>
      </w:r>
    </w:p>
    <w:p w:rsidR="00EC2BF3" w:rsidRDefault="00EC2BF3" w:rsidP="005771FD">
      <w:pPr>
        <w:pStyle w:val="af2"/>
        <w:numPr>
          <w:ilvl w:val="3"/>
          <w:numId w:val="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приёме документов и в предоставлении услуги.</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осуществляется на безвозмездной основе как в форме консультирования при личном обращении в Уполномоченный орган, так и посредством ЕПГУ, электронной почты и телефонных обращений.</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или иные обращения уполномоченный служащий обязан:</w:t>
      </w:r>
    </w:p>
    <w:p w:rsidR="00EC2BF3" w:rsidRDefault="00EC2BF3" w:rsidP="005771FD">
      <w:pPr>
        <w:pStyle w:val="af2"/>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назвать свою должность, фамилию, имя, отчество;</w:t>
      </w:r>
    </w:p>
    <w:p w:rsidR="00EC2BF3" w:rsidRDefault="00EC2BF3" w:rsidP="005771FD">
      <w:pPr>
        <w:pStyle w:val="af2"/>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вежливой и корректной форме предоставить информацию по вопросам, относящимся к предоставлению услуги;</w:t>
      </w:r>
    </w:p>
    <w:p w:rsidR="00EC2BF3" w:rsidRDefault="00EC2BF3" w:rsidP="005771FD">
      <w:pPr>
        <w:pStyle w:val="af2"/>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направить Заявителя к компетентному специалисту либо предложить удобное время для повторного обращения.</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Доступ к публичной информации об услуге не требует регистрации, авторизации, предоставления персональных данных или оплаты со стороны Заявителя.</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Уполномоченный орган обеспечивает возможность подачи заявлений о предоставлении услуги посредством ЕПГУ.</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6"/>
        </w:numPr>
        <w:spacing w:after="0" w:line="240" w:lineRule="auto"/>
        <w:ind w:firstLine="709"/>
        <w:outlineLvl w:val="1"/>
        <w:rPr>
          <w:rFonts w:ascii="Times New Roman" w:hAnsi="Times New Roman" w:cs="Times New Roman"/>
          <w:sz w:val="28"/>
          <w:szCs w:val="28"/>
        </w:rPr>
      </w:pPr>
      <w:bookmarkStart w:id="12" w:name="_Toc211928487"/>
      <w:bookmarkStart w:id="13" w:name="_Toc206085842"/>
      <w:r>
        <w:rPr>
          <w:rFonts w:ascii="Times New Roman" w:hAnsi="Times New Roman" w:cs="Times New Roman"/>
          <w:sz w:val="28"/>
          <w:szCs w:val="28"/>
        </w:rPr>
        <w:t>Требования к услуге</w:t>
      </w:r>
      <w:bookmarkEnd w:id="12"/>
      <w:bookmarkEnd w:id="13"/>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Услуга предоставляется Заявителю на основании заявления (обращения).  </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Признаки Заявителя включают в себя данные, полученные при оформлении заявления на ЕПГУ.</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рамках настоящего Административного регламента устанавливаются стандарты предоставления следующих работ (вариантов услуги):</w:t>
      </w:r>
    </w:p>
    <w:p w:rsidR="00EC2BF3" w:rsidRDefault="00EC2BF3" w:rsidP="00EC2BF3">
      <w:pPr>
        <w:pStyle w:val="af2"/>
        <w:spacing w:after="0" w:line="240" w:lineRule="auto"/>
        <w:ind w:left="0" w:right="-1" w:firstLine="710"/>
        <w:jc w:val="both"/>
        <w:rPr>
          <w:rFonts w:ascii="Times New Roman" w:hAnsi="Times New Roman" w:cs="Times New Roman"/>
          <w:sz w:val="28"/>
          <w:szCs w:val="28"/>
        </w:rPr>
      </w:pPr>
      <w:proofErr w:type="gramStart"/>
      <w:r>
        <w:rPr>
          <w:rFonts w:ascii="Times New Roman" w:hAnsi="Times New Roman" w:cs="Times New Roman"/>
          <w:sz w:val="28"/>
          <w:szCs w:val="28"/>
        </w:rPr>
        <w:t>а) уборка участка – удаление мусора, опавших листьев, сухой травы, очистка территории места захоронения, вывоз снега, наледи, листвы, покос травы;</w:t>
      </w:r>
      <w:proofErr w:type="gramEnd"/>
    </w:p>
    <w:p w:rsidR="00EC2BF3" w:rsidRDefault="00EC2BF3" w:rsidP="00EC2BF3">
      <w:pPr>
        <w:pStyle w:val="af2"/>
        <w:spacing w:after="0" w:line="240" w:lineRule="auto"/>
        <w:ind w:left="0" w:right="-1" w:firstLine="710"/>
        <w:jc w:val="both"/>
        <w:rPr>
          <w:rFonts w:ascii="Times New Roman" w:hAnsi="Times New Roman" w:cs="Times New Roman"/>
          <w:sz w:val="28"/>
          <w:szCs w:val="28"/>
        </w:rPr>
      </w:pPr>
      <w:r>
        <w:rPr>
          <w:rFonts w:ascii="Times New Roman" w:hAnsi="Times New Roman" w:cs="Times New Roman"/>
          <w:sz w:val="28"/>
          <w:szCs w:val="28"/>
        </w:rPr>
        <w:t xml:space="preserve">б) уход за участком – поддержание чистоты, обрезка кустарников и деревьев, сезонные работы, обработка почвы специальным составом для </w:t>
      </w:r>
      <w:proofErr w:type="spellStart"/>
      <w:r>
        <w:rPr>
          <w:rFonts w:ascii="Times New Roman" w:hAnsi="Times New Roman" w:cs="Times New Roman"/>
          <w:sz w:val="28"/>
          <w:szCs w:val="28"/>
        </w:rPr>
        <w:t>минимализации</w:t>
      </w:r>
      <w:proofErr w:type="spellEnd"/>
      <w:r>
        <w:rPr>
          <w:rFonts w:ascii="Times New Roman" w:hAnsi="Times New Roman" w:cs="Times New Roman"/>
          <w:sz w:val="28"/>
          <w:szCs w:val="28"/>
        </w:rPr>
        <w:t xml:space="preserve"> роста травы и сорняков;</w:t>
      </w:r>
    </w:p>
    <w:p w:rsidR="00EC2BF3" w:rsidRDefault="00EC2BF3" w:rsidP="00EC2BF3">
      <w:pPr>
        <w:pStyle w:val="af2"/>
        <w:spacing w:after="0" w:line="240" w:lineRule="auto"/>
        <w:ind w:left="0" w:right="-1" w:firstLine="710"/>
        <w:jc w:val="both"/>
        <w:rPr>
          <w:rFonts w:ascii="Times New Roman" w:hAnsi="Times New Roman" w:cs="Times New Roman"/>
          <w:sz w:val="28"/>
          <w:szCs w:val="28"/>
        </w:rPr>
      </w:pPr>
      <w:r>
        <w:rPr>
          <w:rFonts w:ascii="Times New Roman" w:hAnsi="Times New Roman" w:cs="Times New Roman"/>
          <w:sz w:val="28"/>
          <w:szCs w:val="28"/>
        </w:rPr>
        <w:t>в) озеленение участка – посадка цветов и иных декоративных растений, создание цветников;</w:t>
      </w:r>
    </w:p>
    <w:p w:rsidR="00EC2BF3" w:rsidRDefault="00EC2BF3" w:rsidP="00EC2BF3">
      <w:pPr>
        <w:spacing w:after="0" w:line="240" w:lineRule="auto"/>
        <w:ind w:right="-1" w:firstLine="710"/>
        <w:jc w:val="both"/>
        <w:rPr>
          <w:rFonts w:ascii="Times New Roman" w:hAnsi="Times New Roman" w:cs="Times New Roman"/>
          <w:sz w:val="28"/>
          <w:szCs w:val="28"/>
        </w:rPr>
      </w:pPr>
      <w:r>
        <w:rPr>
          <w:rFonts w:ascii="Times New Roman" w:hAnsi="Times New Roman" w:cs="Times New Roman"/>
          <w:sz w:val="28"/>
          <w:szCs w:val="28"/>
        </w:rPr>
        <w:t>г) полив и уход за растениями – организация регулярного полива, подкормки, удаление сорной растительности;</w:t>
      </w:r>
    </w:p>
    <w:p w:rsidR="00EC2BF3" w:rsidRDefault="00EC2BF3" w:rsidP="00EC2BF3">
      <w:pPr>
        <w:spacing w:after="0" w:line="240" w:lineRule="auto"/>
        <w:ind w:right="-1" w:firstLine="71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ремонтные работы на участке – мелкий ремонт оград, памятников, элементов благоустройства;</w:t>
      </w:r>
    </w:p>
    <w:p w:rsidR="00EC2BF3" w:rsidRDefault="00EC2BF3" w:rsidP="00EC2BF3">
      <w:pPr>
        <w:spacing w:after="0" w:line="240" w:lineRule="auto"/>
        <w:ind w:right="-1" w:firstLine="710"/>
        <w:jc w:val="both"/>
        <w:rPr>
          <w:rFonts w:ascii="Times New Roman" w:hAnsi="Times New Roman" w:cs="Times New Roman"/>
          <w:sz w:val="28"/>
          <w:szCs w:val="28"/>
        </w:rPr>
      </w:pPr>
      <w:r>
        <w:rPr>
          <w:rFonts w:ascii="Times New Roman" w:hAnsi="Times New Roman" w:cs="Times New Roman"/>
          <w:sz w:val="28"/>
          <w:szCs w:val="28"/>
        </w:rPr>
        <w:t>е) возложение цветов – организация приобретения, доставки и размещения живых либо искусственных цветов, венков;</w:t>
      </w:r>
    </w:p>
    <w:p w:rsidR="00EC2BF3" w:rsidRDefault="00EC2BF3" w:rsidP="00EC2BF3">
      <w:pPr>
        <w:pStyle w:val="af2"/>
        <w:spacing w:after="0" w:line="240" w:lineRule="auto"/>
        <w:ind w:left="0" w:right="-1" w:firstLine="710"/>
        <w:jc w:val="both"/>
        <w:rPr>
          <w:rFonts w:ascii="Times New Roman" w:hAnsi="Times New Roman" w:cs="Times New Roman"/>
          <w:sz w:val="28"/>
          <w:szCs w:val="28"/>
        </w:rPr>
      </w:pPr>
      <w:r>
        <w:rPr>
          <w:rFonts w:ascii="Times New Roman" w:hAnsi="Times New Roman" w:cs="Times New Roman"/>
          <w:sz w:val="28"/>
          <w:szCs w:val="28"/>
        </w:rPr>
        <w:t>ж) оформление участка – декоративное оформление территории, установка элементов сезонного или тематического декора;</w:t>
      </w:r>
    </w:p>
    <w:p w:rsidR="00EC2BF3" w:rsidRDefault="00EC2BF3" w:rsidP="00EC2BF3">
      <w:pPr>
        <w:pStyle w:val="af2"/>
        <w:spacing w:after="0" w:line="240" w:lineRule="auto"/>
        <w:ind w:left="0" w:right="-1" w:firstLine="710"/>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установка атрибутики – установка памятных табличек, знаков, фотокерамики, вазонов, скамеек, урн по согласованию с Заявителем;</w:t>
      </w:r>
    </w:p>
    <w:p w:rsidR="00EC2BF3" w:rsidRDefault="00EC2BF3" w:rsidP="00EC2BF3">
      <w:pPr>
        <w:pStyle w:val="af2"/>
        <w:spacing w:after="0" w:line="240" w:lineRule="auto"/>
        <w:ind w:left="0" w:right="-1" w:firstLine="710"/>
        <w:jc w:val="both"/>
        <w:rPr>
          <w:rFonts w:ascii="Times New Roman" w:hAnsi="Times New Roman" w:cs="Times New Roman"/>
          <w:sz w:val="28"/>
          <w:szCs w:val="28"/>
        </w:rPr>
      </w:pPr>
      <w:r>
        <w:rPr>
          <w:rFonts w:ascii="Times New Roman" w:hAnsi="Times New Roman" w:cs="Times New Roman"/>
          <w:sz w:val="28"/>
          <w:szCs w:val="28"/>
        </w:rPr>
        <w:t>и) работы на участке по запросу – иные индивидуальные виды работ, связанные с благоустройством и уходом за территорией, по заявлению Заявителя.</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Результатами предоставления услуги являются:</w:t>
      </w:r>
    </w:p>
    <w:p w:rsidR="00EC2BF3" w:rsidRDefault="00EC2BF3" w:rsidP="005771FD">
      <w:pPr>
        <w:pStyle w:val="af2"/>
        <w:numPr>
          <w:ilvl w:val="2"/>
          <w:numId w:val="10"/>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оформление и предоставление Заявителю документа (акта выполненных работ, отчёта о выполненных услугах либо иного документа, включая </w:t>
      </w:r>
      <w:proofErr w:type="spellStart"/>
      <w:r>
        <w:rPr>
          <w:rFonts w:ascii="Times New Roman" w:hAnsi="Times New Roman" w:cs="Times New Roman"/>
          <w:sz w:val="28"/>
          <w:szCs w:val="28"/>
        </w:rPr>
        <w:t>фотофиксацию</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подтверждающую</w:t>
      </w:r>
      <w:proofErr w:type="gramEnd"/>
      <w:r>
        <w:rPr>
          <w:rFonts w:ascii="Times New Roman" w:hAnsi="Times New Roman" w:cs="Times New Roman"/>
          <w:sz w:val="28"/>
          <w:szCs w:val="28"/>
        </w:rPr>
        <w:t xml:space="preserve"> выполненные работы/услуги), подтверждающего выполнение работ по уходу за местом захоронения в соответствии с заявлением и выбранным перечнем услуг;</w:t>
      </w:r>
    </w:p>
    <w:p w:rsidR="00EC2BF3" w:rsidRDefault="00EC2BF3" w:rsidP="005771FD">
      <w:pPr>
        <w:pStyle w:val="af2"/>
        <w:numPr>
          <w:ilvl w:val="2"/>
          <w:numId w:val="10"/>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услуги.</w:t>
      </w:r>
    </w:p>
    <w:p w:rsidR="00EC2BF3" w:rsidRDefault="00EC2BF3" w:rsidP="005771FD">
      <w:pPr>
        <w:pStyle w:val="af2"/>
        <w:numPr>
          <w:ilvl w:val="2"/>
          <w:numId w:val="6"/>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и получении результата посредством ЕПГУ:</w:t>
      </w:r>
    </w:p>
    <w:p w:rsidR="00EC2BF3" w:rsidRDefault="00EC2BF3" w:rsidP="005771FD">
      <w:pPr>
        <w:pStyle w:val="af2"/>
        <w:numPr>
          <w:ilvl w:val="2"/>
          <w:numId w:val="11"/>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услуги (акт выполненных работ, отчёт о выполненных услугах либо отказ) оформляется в виде электронного документа, подписанного электронной подписью (далее – ЭП) Исполнителя (по установленной форме, </w:t>
      </w:r>
      <w:r w:rsidRPr="00617E49">
        <w:rPr>
          <w:rFonts w:ascii="Times New Roman" w:hAnsi="Times New Roman" w:cs="Times New Roman"/>
        </w:rPr>
        <w:t>приложение 1</w:t>
      </w:r>
      <w:r>
        <w:rPr>
          <w:rFonts w:ascii="Times New Roman" w:hAnsi="Times New Roman" w:cs="Times New Roman"/>
          <w:sz w:val="28"/>
          <w:szCs w:val="28"/>
        </w:rPr>
        <w:t>,</w:t>
      </w:r>
      <w:r w:rsidRPr="00617E49">
        <w:rPr>
          <w:rFonts w:ascii="Times New Roman" w:hAnsi="Times New Roman" w:cs="Times New Roman"/>
        </w:rPr>
        <w:t>2</w:t>
      </w:r>
      <w:r>
        <w:rPr>
          <w:rFonts w:ascii="Times New Roman" w:hAnsi="Times New Roman" w:cs="Times New Roman"/>
          <w:sz w:val="28"/>
          <w:szCs w:val="28"/>
        </w:rPr>
        <w:t>);</w:t>
      </w:r>
    </w:p>
    <w:p w:rsidR="00EC2BF3" w:rsidRDefault="00EC2BF3" w:rsidP="005771FD">
      <w:pPr>
        <w:pStyle w:val="af2"/>
        <w:numPr>
          <w:ilvl w:val="2"/>
          <w:numId w:val="11"/>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электронный документ направляется Заявителю в личный кабинет ЕПГУ и имеет юридическую силу, равную документу на бумажном носителе.</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0"/>
          <w:numId w:val="12"/>
        </w:numPr>
        <w:spacing w:after="0" w:line="240" w:lineRule="auto"/>
        <w:ind w:left="0" w:firstLine="709"/>
        <w:outlineLvl w:val="0"/>
        <w:rPr>
          <w:rFonts w:ascii="Times New Roman" w:hAnsi="Times New Roman" w:cs="Times New Roman"/>
          <w:sz w:val="28"/>
          <w:szCs w:val="28"/>
        </w:rPr>
      </w:pPr>
      <w:bookmarkStart w:id="14" w:name="_Toc211928488"/>
      <w:r>
        <w:rPr>
          <w:rFonts w:ascii="Times New Roman" w:hAnsi="Times New Roman" w:cs="Times New Roman"/>
          <w:sz w:val="28"/>
          <w:szCs w:val="28"/>
        </w:rPr>
        <w:t>Стандарт предоставления услуги</w:t>
      </w:r>
      <w:bookmarkStart w:id="15" w:name="_Toc206085844"/>
      <w:bookmarkEnd w:id="14"/>
    </w:p>
    <w:p w:rsidR="00EC2BF3" w:rsidRDefault="00EC2BF3" w:rsidP="00EC2BF3">
      <w:pPr>
        <w:pStyle w:val="af2"/>
        <w:spacing w:after="0" w:line="240" w:lineRule="auto"/>
        <w:ind w:left="360"/>
        <w:outlineLvl w:val="0"/>
        <w:rPr>
          <w:rFonts w:ascii="Times New Roman" w:hAnsi="Times New Roman" w:cs="Times New Roman"/>
          <w:sz w:val="28"/>
          <w:szCs w:val="28"/>
        </w:rPr>
      </w:pPr>
    </w:p>
    <w:p w:rsidR="00EC2BF3" w:rsidRDefault="00EC2BF3" w:rsidP="005771FD">
      <w:pPr>
        <w:pStyle w:val="af2"/>
        <w:numPr>
          <w:ilvl w:val="1"/>
          <w:numId w:val="12"/>
        </w:numPr>
        <w:spacing w:after="0" w:line="240" w:lineRule="auto"/>
        <w:ind w:left="349"/>
        <w:jc w:val="both"/>
        <w:outlineLvl w:val="1"/>
        <w:rPr>
          <w:rFonts w:ascii="Times New Roman" w:hAnsi="Times New Roman" w:cs="Times New Roman"/>
          <w:sz w:val="28"/>
          <w:szCs w:val="28"/>
        </w:rPr>
      </w:pPr>
      <w:bookmarkStart w:id="16" w:name="_Toc211928489"/>
      <w:r>
        <w:rPr>
          <w:rFonts w:ascii="Times New Roman" w:hAnsi="Times New Roman" w:cs="Times New Roman"/>
          <w:sz w:val="28"/>
          <w:szCs w:val="28"/>
        </w:rPr>
        <w:t>Наименование услуги: «Уход за местом захоронения».</w:t>
      </w:r>
      <w:bookmarkEnd w:id="15"/>
      <w:bookmarkEnd w:id="16"/>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17" w:name="_Toc211928490"/>
      <w:bookmarkStart w:id="18" w:name="_Toc206085845"/>
      <w:r>
        <w:rPr>
          <w:rFonts w:ascii="Times New Roman" w:hAnsi="Times New Roman" w:cs="Times New Roman"/>
          <w:sz w:val="28"/>
          <w:szCs w:val="28"/>
        </w:rPr>
        <w:t>Наименование Уполномоченного органа. Орган местного самоуправления, на территории которого обеспечивается предоставление услуги по уходу за местом захоронения: отдел городского хозяйства администрации Спас-Деменского муниципального округа (далее – Уполномоченный орган).</w:t>
      </w:r>
      <w:bookmarkEnd w:id="17"/>
      <w:bookmarkEnd w:id="18"/>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EC2BF3">
      <w:pPr>
        <w:pStyle w:val="ab"/>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w:t>
      </w:r>
    </w:p>
    <w:p w:rsidR="00EC2BF3" w:rsidRDefault="00EC2BF3" w:rsidP="00EC2BF3">
      <w:pPr>
        <w:pStyle w:val="af2"/>
        <w:spacing w:after="0" w:line="240" w:lineRule="auto"/>
        <w:ind w:left="3828" w:right="-1"/>
        <w:jc w:val="both"/>
        <w:rPr>
          <w:rFonts w:ascii="Times New Roman" w:hAnsi="Times New Roman" w:cs="Times New Roman"/>
          <w:vanish/>
          <w:sz w:val="28"/>
          <w:szCs w:val="28"/>
        </w:rPr>
      </w:pPr>
      <w:r>
        <w:rPr>
          <w:rFonts w:ascii="Times New Roman" w:hAnsi="Times New Roman" w:cs="Times New Roman"/>
          <w:vanish/>
          <w:sz w:val="28"/>
          <w:szCs w:val="28"/>
        </w:rPr>
        <w:t>.</w:t>
      </w:r>
    </w:p>
    <w:p w:rsidR="00EC2BF3" w:rsidRDefault="00EC2BF3" w:rsidP="005771FD">
      <w:pPr>
        <w:pStyle w:val="af2"/>
        <w:numPr>
          <w:ilvl w:val="2"/>
          <w:numId w:val="12"/>
        </w:numPr>
        <w:spacing w:after="0" w:line="240" w:lineRule="auto"/>
        <w:ind w:left="-1" w:right="-1"/>
        <w:jc w:val="both"/>
        <w:rPr>
          <w:rFonts w:ascii="Times New Roman" w:hAnsi="Times New Roman" w:cs="Times New Roman"/>
          <w:sz w:val="28"/>
          <w:szCs w:val="28"/>
        </w:rPr>
      </w:pPr>
      <w:r>
        <w:rPr>
          <w:rFonts w:ascii="Times New Roman" w:hAnsi="Times New Roman" w:cs="Times New Roman"/>
          <w:sz w:val="28"/>
          <w:szCs w:val="28"/>
        </w:rPr>
        <w:t>Результатами предоставления услуги являются предоставление Заявителю подтверждающего документа (уведомления), содержащего:</w:t>
      </w:r>
    </w:p>
    <w:p w:rsidR="00EC2BF3" w:rsidRDefault="00EC2BF3" w:rsidP="005771FD">
      <w:pPr>
        <w:pStyle w:val="af2"/>
        <w:numPr>
          <w:ilvl w:val="2"/>
          <w:numId w:val="13"/>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выполняемых работах/вариантах услуги (перечень, даты, объём, адрес объекта (участка захоронения), другие сведения при необходимости);</w:t>
      </w:r>
    </w:p>
    <w:p w:rsidR="00EC2BF3" w:rsidRDefault="00EC2BF3" w:rsidP="005771FD">
      <w:pPr>
        <w:pStyle w:val="af2"/>
        <w:numPr>
          <w:ilvl w:val="2"/>
          <w:numId w:val="13"/>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 выполненных работ (при необходимости, с приложением </w:t>
      </w:r>
      <w:proofErr w:type="spellStart"/>
      <w:r>
        <w:rPr>
          <w:rFonts w:ascii="Times New Roman" w:hAnsi="Times New Roman" w:cs="Times New Roman"/>
          <w:sz w:val="28"/>
          <w:szCs w:val="28"/>
        </w:rPr>
        <w:t>фотоотчёта</w:t>
      </w:r>
      <w:proofErr w:type="spellEnd"/>
      <w:r>
        <w:rPr>
          <w:rFonts w:ascii="Times New Roman" w:hAnsi="Times New Roman" w:cs="Times New Roman"/>
          <w:sz w:val="28"/>
          <w:szCs w:val="28"/>
        </w:rPr>
        <w:t xml:space="preserve"> либо иного визуального отчёта о состоянии участка до и после выполненных работ) (по установленной форме, </w:t>
      </w:r>
      <w:r>
        <w:t xml:space="preserve"> </w:t>
      </w:r>
      <w:r w:rsidRPr="00617E49">
        <w:rPr>
          <w:rFonts w:ascii="Times New Roman" w:hAnsi="Times New Roman" w:cs="Times New Roman"/>
        </w:rPr>
        <w:t>приложение 1</w:t>
      </w:r>
      <w:r>
        <w:rPr>
          <w:rFonts w:ascii="Times New Roman" w:hAnsi="Times New Roman" w:cs="Times New Roman"/>
          <w:sz w:val="28"/>
          <w:szCs w:val="28"/>
        </w:rPr>
        <w:t>,</w:t>
      </w:r>
      <w:r w:rsidRPr="00617E49">
        <w:rPr>
          <w:rFonts w:ascii="Times New Roman" w:hAnsi="Times New Roman" w:cs="Times New Roman"/>
        </w:rPr>
        <w:t>3</w:t>
      </w:r>
      <w:r>
        <w:rPr>
          <w:rFonts w:ascii="Times New Roman" w:hAnsi="Times New Roman" w:cs="Times New Roman"/>
          <w:sz w:val="28"/>
          <w:szCs w:val="28"/>
        </w:rPr>
        <w:t>)</w:t>
      </w:r>
      <w:proofErr w:type="gramStart"/>
      <w:r>
        <w:rPr>
          <w:rFonts w:ascii="Times New Roman" w:hAnsi="Times New Roman" w:cs="Times New Roman"/>
          <w:sz w:val="28"/>
          <w:szCs w:val="28"/>
        </w:rPr>
        <w:t xml:space="preserve"> ;</w:t>
      </w:r>
      <w:proofErr w:type="gramEnd"/>
    </w:p>
    <w:p w:rsidR="00EC2BF3" w:rsidRDefault="00EC2BF3" w:rsidP="005771FD">
      <w:pPr>
        <w:pStyle w:val="af2"/>
        <w:numPr>
          <w:ilvl w:val="2"/>
          <w:numId w:val="1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услуги.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выдается Заявителю в форме электронного документа, подписанного ЭП Исполнителя (при необходимости).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Формы документов размещаются на официальных ресурсах Уполномоченного органа.</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случае отказа в предоставлении услуги выдаётся решение об отказе с обязательным указанием причин.</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19" w:name="_Toc211928491"/>
      <w:bookmarkStart w:id="20" w:name="_Toc206085847"/>
      <w:r>
        <w:rPr>
          <w:rFonts w:ascii="Times New Roman" w:hAnsi="Times New Roman" w:cs="Times New Roman"/>
          <w:sz w:val="28"/>
          <w:szCs w:val="28"/>
        </w:rPr>
        <w:t>Срок предоставления услуги</w:t>
      </w:r>
      <w:bookmarkEnd w:id="19"/>
      <w:bookmarkEnd w:id="20"/>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Срок получения предложений по заявке на услугу по уходу за местом захоронения составляет 3 (три) рабочих дня с момента регистрации заявки (обращения) Заявителя.</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Сроки выполнения работ по уходу за местом захоронения предоставляются Исполнителем на основании заявления (обращения) Заявителя.</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Срок предоставления услуги исчисляется со дня регистрации заявления (обращения) Заявителя в ПГС.</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21" w:name="_Toc211928492"/>
      <w:bookmarkStart w:id="22" w:name="_Toc206085848"/>
      <w:r>
        <w:rPr>
          <w:rFonts w:ascii="Times New Roman" w:hAnsi="Times New Roman" w:cs="Times New Roman"/>
          <w:sz w:val="28"/>
          <w:szCs w:val="28"/>
        </w:rPr>
        <w:t>Правовые основания для предоставления услуги</w:t>
      </w:r>
      <w:bookmarkEnd w:id="21"/>
      <w:bookmarkEnd w:id="22"/>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Предоставление услуги «Уход за местом захоронения» осуществляется в соответствии со следующими нормативными правовыми актами:</w:t>
      </w:r>
    </w:p>
    <w:p w:rsidR="00EC2BF3" w:rsidRDefault="00EC2BF3" w:rsidP="005771FD">
      <w:pPr>
        <w:pStyle w:val="af2"/>
        <w:numPr>
          <w:ilvl w:val="2"/>
          <w:numId w:val="1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Гражданский кодекс Российской Федерации;</w:t>
      </w:r>
    </w:p>
    <w:p w:rsidR="00EC2BF3" w:rsidRDefault="00EC2BF3" w:rsidP="005771FD">
      <w:pPr>
        <w:pStyle w:val="af2"/>
        <w:numPr>
          <w:ilvl w:val="2"/>
          <w:numId w:val="1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12 января 1996 г. № 8-ФЗ «О погребении и похоронном деле»;</w:t>
      </w:r>
    </w:p>
    <w:p w:rsidR="00EC2BF3" w:rsidRDefault="00EC2BF3" w:rsidP="005771FD">
      <w:pPr>
        <w:pStyle w:val="af2"/>
        <w:numPr>
          <w:ilvl w:val="2"/>
          <w:numId w:val="1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Федеральный закон от 6 апреля 2011 г. № 63-ФЗ «Об электронной подписи»;</w:t>
      </w:r>
    </w:p>
    <w:p w:rsidR="00EC2BF3" w:rsidRDefault="00EC2BF3" w:rsidP="005771FD">
      <w:pPr>
        <w:pStyle w:val="af2"/>
        <w:numPr>
          <w:ilvl w:val="2"/>
          <w:numId w:val="14"/>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2006 г. № 149-ФЗ «Об информации, информационных технологиях и о защите информации»;</w:t>
      </w:r>
    </w:p>
    <w:p w:rsidR="00EC2BF3" w:rsidRDefault="00EC2BF3" w:rsidP="005771FD">
      <w:pPr>
        <w:pStyle w:val="af2"/>
        <w:numPr>
          <w:ilvl w:val="2"/>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2006 г. № 152-ФЗ «О персональных данных»;</w:t>
      </w:r>
    </w:p>
    <w:p w:rsidR="00EC2BF3" w:rsidRPr="00EC2BF3" w:rsidRDefault="00EC2BF3" w:rsidP="005771FD">
      <w:pPr>
        <w:pStyle w:val="af2"/>
        <w:numPr>
          <w:ilvl w:val="2"/>
          <w:numId w:val="14"/>
        </w:num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Постановление Правительства Российской Федерации от 16 декабря 2022 г. № 2338 «Об утверждении Положения о единой цифровой платформе Российской Федерации «</w:t>
      </w:r>
      <w:proofErr w:type="spellStart"/>
      <w:r>
        <w:rPr>
          <w:rFonts w:ascii="Times New Roman" w:hAnsi="Times New Roman" w:cs="Times New Roman"/>
          <w:sz w:val="28"/>
          <w:szCs w:val="28"/>
        </w:rPr>
        <w:t>ГосТех</w:t>
      </w:r>
      <w:proofErr w:type="spellEnd"/>
      <w:r>
        <w:rPr>
          <w:rFonts w:ascii="Times New Roman" w:hAnsi="Times New Roman" w:cs="Times New Roman"/>
          <w:sz w:val="28"/>
          <w:szCs w:val="28"/>
        </w:rPr>
        <w:t>», о внесении изменений в постановление Правительства Российской Федерации от 6 июля 2015 г. №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w:t>
      </w:r>
      <w:proofErr w:type="gramEnd"/>
      <w:r>
        <w:rPr>
          <w:rFonts w:ascii="Times New Roman" w:hAnsi="Times New Roman" w:cs="Times New Roman"/>
          <w:sz w:val="28"/>
          <w:szCs w:val="28"/>
        </w:rPr>
        <w:t xml:space="preserve"> и дальнейшего хранения содержащейся в их базах данных информации, утвержденных постановлением Правительства Российской Федерации от 11 мая 2017 г. № 555</w:t>
      </w:r>
      <w:r w:rsidRPr="00EC2BF3">
        <w:rPr>
          <w:rFonts w:ascii="Times New Roman" w:hAnsi="Times New Roman" w:cs="Times New Roman"/>
          <w:sz w:val="28"/>
          <w:szCs w:val="28"/>
        </w:rPr>
        <w:t>.</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Тексты нормативных правовых актов размещаются на официальных ресурсах Уполномоченного органа.</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23" w:name="_Toc211928493"/>
      <w:bookmarkStart w:id="24" w:name="_Toc206085849"/>
      <w:r>
        <w:rPr>
          <w:rFonts w:ascii="Times New Roman" w:hAnsi="Times New Roman" w:cs="Times New Roman"/>
          <w:sz w:val="28"/>
          <w:szCs w:val="28"/>
        </w:rPr>
        <w:t>Состав и способы подачи заявления (обращения) на предоставление услуги</w:t>
      </w:r>
      <w:bookmarkEnd w:id="23"/>
      <w:bookmarkEnd w:id="24"/>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Заявление (обращение) на предоставление услуги «Уход за местом захоронения» (вне зависимости от цели обращения) может быть подано Заявителем посредством ЕПГУ.</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Состав заявления (обращения):</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Заявителя;</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документе, удостоверяющем личность;</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адрес регистрации (места жительства) Заявителя;</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контактные данные (номер телефона, адрес электронной почты);</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планируемых работах;</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захоронении, для которого проводятся работы;</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сотрудничать по предоплате;</w:t>
      </w:r>
    </w:p>
    <w:p w:rsidR="00EC2BF3" w:rsidRDefault="00EC2BF3" w:rsidP="005771FD">
      <w:pPr>
        <w:pStyle w:val="af2"/>
        <w:numPr>
          <w:ilvl w:val="2"/>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Заявителя.</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К заявлению (обращению) прилагаются примеры работ (при необходимости).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Особенности подачи в электронной форме:</w:t>
      </w:r>
    </w:p>
    <w:p w:rsidR="00EC2BF3" w:rsidRDefault="00EC2BF3" w:rsidP="005771FD">
      <w:pPr>
        <w:pStyle w:val="af2"/>
        <w:numPr>
          <w:ilvl w:val="2"/>
          <w:numId w:val="16"/>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заявление и электронные образы документов отправляются с использованием подтверждённой учётной записи в ЕСИА;</w:t>
      </w:r>
    </w:p>
    <w:p w:rsidR="00EC2BF3" w:rsidRDefault="00EC2BF3" w:rsidP="005771FD">
      <w:pPr>
        <w:pStyle w:val="af2"/>
        <w:numPr>
          <w:ilvl w:val="2"/>
          <w:numId w:val="16"/>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действия выполняются через интерфейс личного кабинета посредством ЕПГУ.</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Регистрация заявления (обращения) посредством ЕПГУ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Подтверждение приёма заявления и документов обеспечивается электронным уведомлением в личный кабинет Заявителя на ЕПГУ.</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Непоступление</w:t>
      </w:r>
      <w:proofErr w:type="spellEnd"/>
      <w:r>
        <w:rPr>
          <w:rFonts w:ascii="Times New Roman" w:hAnsi="Times New Roman" w:cs="Times New Roman"/>
          <w:sz w:val="28"/>
          <w:szCs w:val="28"/>
        </w:rPr>
        <w:t xml:space="preserve"> предложений со стороны Исполнителей в течение 3 (трёх) рабочих дней после подачи заявления (обращения) Заявителем может свидетельствовать об отсутствии организаций, обслуживающих выбранное Заявителем кладбище, либо об их неготовности принять заявление в работу с указанным набором работ и условиями.</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25" w:name="_Toc211928494"/>
      <w:bookmarkStart w:id="26" w:name="_Toc206085850"/>
      <w:r>
        <w:rPr>
          <w:rFonts w:ascii="Times New Roman" w:hAnsi="Times New Roman" w:cs="Times New Roman"/>
          <w:sz w:val="28"/>
          <w:szCs w:val="28"/>
        </w:rPr>
        <w:t>Перечень документов, необходимых для предоставления услуги</w:t>
      </w:r>
      <w:bookmarkEnd w:id="25"/>
      <w:bookmarkEnd w:id="26"/>
    </w:p>
    <w:p w:rsidR="00EC2BF3" w:rsidRDefault="00EC2BF3" w:rsidP="00EC2BF3">
      <w:pPr>
        <w:pStyle w:val="af2"/>
        <w:spacing w:after="0" w:line="240" w:lineRule="auto"/>
        <w:ind w:left="710" w:right="-1"/>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Для предоставления услуги «Уход за местом захоронения» Заявитель может предоставить примеры работы, в соответствии с которыми необходимо выполнить заявление (обращение).</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рамках услуги использование межведомственных электронных запросов не предусмотрено.</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посредством ЕПГУ Заявитель прикладывает электронные образы запрашиваемых документов.</w:t>
      </w:r>
    </w:p>
    <w:p w:rsidR="00EC2BF3" w:rsidRDefault="00EC2BF3" w:rsidP="00EC2BF3">
      <w:pPr>
        <w:spacing w:after="0" w:line="240" w:lineRule="auto"/>
        <w:ind w:right="-1"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27" w:name="_Toc211928495"/>
      <w:bookmarkStart w:id="28" w:name="_Toc206085851"/>
      <w:r>
        <w:rPr>
          <w:rFonts w:ascii="Times New Roman" w:hAnsi="Times New Roman" w:cs="Times New Roman"/>
          <w:sz w:val="28"/>
          <w:szCs w:val="28"/>
        </w:rPr>
        <w:t>Услуга, которая может потребоваться для предоставления услуги</w:t>
      </w:r>
      <w:bookmarkEnd w:id="27"/>
      <w:bookmarkEnd w:id="28"/>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Для предоставления услуги «Уход за местом захоронения» не требуется получения других услуг.</w:t>
      </w:r>
    </w:p>
    <w:p w:rsidR="00EC2BF3" w:rsidRDefault="00EC2BF3" w:rsidP="00EC2BF3">
      <w:pPr>
        <w:pStyle w:val="af2"/>
        <w:spacing w:after="0" w:line="240" w:lineRule="auto"/>
        <w:ind w:left="0" w:right="-1" w:firstLine="709"/>
        <w:jc w:val="both"/>
        <w:rPr>
          <w:rFonts w:ascii="Times New Roman" w:hAnsi="Times New Roman" w:cs="Times New Roman"/>
          <w:sz w:val="28"/>
          <w:szCs w:val="28"/>
        </w:rPr>
      </w:pP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29" w:name="_Toc211928496"/>
      <w:bookmarkStart w:id="30" w:name="_Toc206085852"/>
      <w:r>
        <w:rPr>
          <w:rFonts w:ascii="Times New Roman" w:hAnsi="Times New Roman" w:cs="Times New Roman"/>
          <w:sz w:val="28"/>
          <w:szCs w:val="28"/>
        </w:rPr>
        <w:t>Перечень оснований для приостановления предоставления услуги или отказа в её предоставлении</w:t>
      </w:r>
      <w:bookmarkEnd w:id="29"/>
      <w:bookmarkEnd w:id="30"/>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предоставления услуги:</w:t>
      </w:r>
    </w:p>
    <w:p w:rsidR="00EC2BF3" w:rsidRDefault="00EC2BF3" w:rsidP="005771FD">
      <w:pPr>
        <w:pStyle w:val="af2"/>
        <w:numPr>
          <w:ilvl w:val="2"/>
          <w:numId w:val="1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условия заключенного договора между Заявителем и Исполнителем;</w:t>
      </w:r>
    </w:p>
    <w:p w:rsidR="00EC2BF3" w:rsidRDefault="00EC2BF3" w:rsidP="005771FD">
      <w:pPr>
        <w:pStyle w:val="af2"/>
        <w:numPr>
          <w:ilvl w:val="2"/>
          <w:numId w:val="17"/>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дополнительные причины или условия, возникшие между Заявителем и Исполнителем в соответствии с законодательством Российской Федерации.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Перечень оснований для отказа в предоставлении услуги:</w:t>
      </w:r>
    </w:p>
    <w:p w:rsidR="00EC2BF3" w:rsidRDefault="00EC2BF3" w:rsidP="005771FD">
      <w:pPr>
        <w:pStyle w:val="af2"/>
        <w:numPr>
          <w:ilvl w:val="2"/>
          <w:numId w:val="1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готовности Исполнителя выполнить работы с учётом параметров заказа;</w:t>
      </w:r>
    </w:p>
    <w:p w:rsidR="00EC2BF3" w:rsidRDefault="00EC2BF3" w:rsidP="005771FD">
      <w:pPr>
        <w:pStyle w:val="af2"/>
        <w:numPr>
          <w:ilvl w:val="2"/>
          <w:numId w:val="1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несогласие Исполнителя с условиями договора, выдвинутыми Заявителем;</w:t>
      </w:r>
    </w:p>
    <w:p w:rsidR="00EC2BF3" w:rsidRDefault="00EC2BF3" w:rsidP="005771FD">
      <w:pPr>
        <w:pStyle w:val="af2"/>
        <w:numPr>
          <w:ilvl w:val="2"/>
          <w:numId w:val="1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истечение срока поступления предоплаты от Заявителя в соответствии с условиями заключенного договора; </w:t>
      </w:r>
    </w:p>
    <w:p w:rsidR="00EC2BF3" w:rsidRDefault="00EC2BF3" w:rsidP="005771FD">
      <w:pPr>
        <w:pStyle w:val="af2"/>
        <w:numPr>
          <w:ilvl w:val="2"/>
          <w:numId w:val="18"/>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права на получение услуги (с приложением обоснования).</w:t>
      </w:r>
    </w:p>
    <w:p w:rsidR="00EC2BF3" w:rsidRDefault="00EC2BF3" w:rsidP="00EC2BF3">
      <w:pPr>
        <w:spacing w:after="0" w:line="240" w:lineRule="auto"/>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отказа или приостановления предоставления услуги Заявителю направляется уведомление с указанием конкретного основания. </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tabs>
          <w:tab w:val="left" w:pos="284"/>
        </w:tabs>
        <w:spacing w:after="0" w:line="240" w:lineRule="auto"/>
        <w:ind w:firstLine="709"/>
        <w:jc w:val="both"/>
        <w:outlineLvl w:val="1"/>
        <w:rPr>
          <w:rFonts w:ascii="Times New Roman" w:hAnsi="Times New Roman" w:cs="Times New Roman"/>
          <w:sz w:val="28"/>
          <w:szCs w:val="28"/>
        </w:rPr>
      </w:pPr>
      <w:bookmarkStart w:id="31" w:name="_Toc211928497"/>
      <w:bookmarkStart w:id="32" w:name="_Toc206085853"/>
      <w:r>
        <w:rPr>
          <w:rFonts w:ascii="Times New Roman" w:hAnsi="Times New Roman" w:cs="Times New Roman"/>
          <w:sz w:val="28"/>
          <w:szCs w:val="28"/>
        </w:rPr>
        <w:t>Размер платы, взимаемой с Заявителя при предоставлении услуги и способы её взимания</w:t>
      </w:r>
      <w:bookmarkEnd w:id="31"/>
      <w:bookmarkEnd w:id="32"/>
    </w:p>
    <w:p w:rsidR="00EC2BF3" w:rsidRDefault="00EC2BF3" w:rsidP="00EC2BF3">
      <w:pPr>
        <w:tabs>
          <w:tab w:val="left" w:pos="284"/>
        </w:tabs>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Услуга «Уход за местом захоронения» предоставляется Заявителям на возмездной основе, если иное не предусмотрено федеральным законодательством, </w:t>
      </w:r>
      <w:r>
        <w:rPr>
          <w:rFonts w:ascii="Times New Roman" w:hAnsi="Times New Roman" w:cs="Times New Roman"/>
          <w:sz w:val="28"/>
          <w:szCs w:val="28"/>
        </w:rPr>
        <w:lastRenderedPageBreak/>
        <w:t>законами субъекта Российской Федерации и (или) муниципальными правовыми актами.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Размер платы за оказание работ (услуг), входящих в состав услуги, устанавливается Исполнителем на основании заявления (обращения) Заявителя.</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Взимание государственной пошлины за предоставление услуги не производится, если это прямо не установлено федеральным законом или законом субъекта Российской Федерации.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случае если в отношении отдельных действий, не входящих в состав услуги, предусмотрена обязанность по оплате, информация о необходимости и порядке оплаты таких действий доводится до сведения Заявителя отдельно с указанием правового основания, размера платы и реквизитов для оплаты.</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Информация о размере платы, о способах и реквизитах оплаты доводится до сведения Заявителя при оформлении и заключении договора.</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Оплата осуществляется вне сервиса (ЕПГУ и ПГС не используется) в сроки и по реквизитам, установленные договором, предусмотренным действующим законодательством Российской Федерации.</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33" w:name="_Toc211928498"/>
      <w:bookmarkStart w:id="34" w:name="_Toc206085854"/>
      <w:r>
        <w:rPr>
          <w:rFonts w:ascii="Times New Roman" w:hAnsi="Times New Roman" w:cs="Times New Roman"/>
          <w:sz w:val="28"/>
          <w:szCs w:val="28"/>
        </w:rPr>
        <w:t>Максимальный срок ожидания в очереди при подаче запроса о предоставлении услуги и при получении его результата</w:t>
      </w:r>
      <w:bookmarkEnd w:id="33"/>
      <w:bookmarkEnd w:id="34"/>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При подаче заявления или получении результата предоставления услуги посредством ЕПГУ ожидание осуществляется в режиме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и не ограничивается временными рамками, кроме сроков обработки обращения, предусмотренных настоящим Административным регламентом.</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35" w:name="_Toc211928499"/>
      <w:bookmarkStart w:id="36" w:name="_Toc206085855"/>
      <w:r>
        <w:rPr>
          <w:rFonts w:ascii="Times New Roman" w:hAnsi="Times New Roman" w:cs="Times New Roman"/>
          <w:sz w:val="28"/>
          <w:szCs w:val="28"/>
        </w:rPr>
        <w:t>Требования и показатели доступности и качества предоставления услуги</w:t>
      </w:r>
      <w:bookmarkEnd w:id="35"/>
      <w:bookmarkEnd w:id="36"/>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К показателям доступности предоставления услуги относятся:</w:t>
      </w:r>
    </w:p>
    <w:p w:rsidR="00EC2BF3" w:rsidRDefault="00EC2BF3" w:rsidP="005771FD">
      <w:pPr>
        <w:pStyle w:val="af2"/>
        <w:numPr>
          <w:ilvl w:val="2"/>
          <w:numId w:val="19"/>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наличие необходимой и актуальной информации о порядке предоставления услуги на официальных ресурсах Уполномоченного органа;</w:t>
      </w:r>
    </w:p>
    <w:p w:rsidR="00EC2BF3" w:rsidRDefault="00EC2BF3" w:rsidP="005771FD">
      <w:pPr>
        <w:pStyle w:val="af2"/>
        <w:numPr>
          <w:ilvl w:val="2"/>
          <w:numId w:val="19"/>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возможность подачи заявления посредством ЕПГУ;</w:t>
      </w:r>
    </w:p>
    <w:p w:rsidR="00EC2BF3" w:rsidRDefault="00EC2BF3" w:rsidP="005771FD">
      <w:pPr>
        <w:pStyle w:val="af2"/>
        <w:numPr>
          <w:ilvl w:val="2"/>
          <w:numId w:val="19"/>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возможность приёма и консультации в течение всего рабочего времени, кроме утверждённых перерывов.</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К показателям качества предоставления услуги относятся:</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соблюдение установленных регламентом сроков регистрации заявлений/документов и оказания услуги;</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полнота и корректность предоставления услуги Заявителю в соответствии с заявленным предметом обращения;</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соответствие предоставляемых итоговых документов (отчётной документации, </w:t>
      </w:r>
      <w:proofErr w:type="spellStart"/>
      <w:r>
        <w:rPr>
          <w:rFonts w:ascii="Times New Roman" w:hAnsi="Times New Roman" w:cs="Times New Roman"/>
          <w:sz w:val="28"/>
          <w:szCs w:val="28"/>
        </w:rPr>
        <w:t>фотоотчётов</w:t>
      </w:r>
      <w:proofErr w:type="spellEnd"/>
      <w:r>
        <w:rPr>
          <w:rFonts w:ascii="Times New Roman" w:hAnsi="Times New Roman" w:cs="Times New Roman"/>
          <w:sz w:val="28"/>
          <w:szCs w:val="28"/>
        </w:rPr>
        <w:t xml:space="preserve"> и др.) установленным формам и нормативным требованиям;</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соблюдение требований к конфиденциальности персональных данных Заявителя;</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оперативность и объективность консультирования Заявителей;</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lastRenderedPageBreak/>
        <w:t>соблюдение требований официально-делового стиля общения, вежливость и корректность взаимодействия со всеми обратившимися;</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возможность досудебного (внесудебного) обжалования решений и действий (бездействия) Исполнителя;</w:t>
      </w:r>
    </w:p>
    <w:p w:rsidR="00EC2BF3" w:rsidRDefault="00EC2BF3" w:rsidP="005771FD">
      <w:pPr>
        <w:pStyle w:val="af2"/>
        <w:numPr>
          <w:ilvl w:val="2"/>
          <w:numId w:val="20"/>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неправомерные действия (бездействие) Исполнителя, нарушения сроков и порядка оказания услуги.</w:t>
      </w:r>
    </w:p>
    <w:p w:rsidR="00EC2BF3" w:rsidRDefault="00EC2BF3" w:rsidP="00EC2BF3">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2.12.3. Оценка соблюдения показателей доступности и качества проводится по результатам анализа отчётных данных о работе Исполнителей и проверок со стороны Уполномоченного органа.</w:t>
      </w:r>
    </w:p>
    <w:p w:rsidR="00EC2BF3" w:rsidRDefault="00EC2BF3" w:rsidP="00EC2BF3">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2.12.4.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требований к доступности и качеству предоставления услуги осуществляется Уполномоченным органом на основании анализа отчётов о деятельности Исполнителей, результатов проверок, рассмотрения жалоб и предложений Заявителей.</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0"/>
          <w:numId w:val="12"/>
        </w:numPr>
        <w:spacing w:after="0" w:line="240" w:lineRule="auto"/>
        <w:ind w:left="0" w:firstLine="774"/>
        <w:jc w:val="both"/>
        <w:outlineLvl w:val="0"/>
        <w:rPr>
          <w:rFonts w:ascii="Times New Roman" w:hAnsi="Times New Roman" w:cs="Times New Roman"/>
          <w:sz w:val="28"/>
          <w:szCs w:val="28"/>
        </w:rPr>
      </w:pPr>
      <w:bookmarkStart w:id="37" w:name="_Toc211928500"/>
      <w:bookmarkStart w:id="38" w:name="_Toc206085856"/>
      <w:r>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37"/>
      <w:bookmarkEnd w:id="38"/>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39" w:name="_Toc211928501"/>
      <w:bookmarkStart w:id="40" w:name="_Toc206085857"/>
      <w:r>
        <w:rPr>
          <w:rFonts w:ascii="Times New Roman" w:hAnsi="Times New Roman" w:cs="Times New Roman"/>
          <w:sz w:val="28"/>
          <w:szCs w:val="28"/>
        </w:rPr>
        <w:t>Перечень целей обращения при предоставлении услуги</w:t>
      </w:r>
      <w:bookmarkEnd w:id="39"/>
      <w:bookmarkEnd w:id="40"/>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Услуга «Уход за местом захоронения» предоставляется по следующим целям обращения:</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proofErr w:type="gramStart"/>
      <w:r>
        <w:rPr>
          <w:rFonts w:ascii="Times New Roman" w:hAnsi="Times New Roman" w:cs="Times New Roman"/>
          <w:sz w:val="28"/>
          <w:szCs w:val="28"/>
        </w:rPr>
        <w:t>уборка участка – удаление мусора, опавших листьев, сухой травы, очистка территории места захоронения, вывоз снега, наледи, листвы, покос травы;</w:t>
      </w:r>
      <w:proofErr w:type="gramEnd"/>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уход за участком – поддержание чистоты, обрезка кустарников и деревьев, сезонные работы, обработка почвы специальным составом для </w:t>
      </w:r>
      <w:proofErr w:type="spellStart"/>
      <w:r>
        <w:rPr>
          <w:rFonts w:ascii="Times New Roman" w:hAnsi="Times New Roman" w:cs="Times New Roman"/>
          <w:sz w:val="28"/>
          <w:szCs w:val="28"/>
        </w:rPr>
        <w:t>минимализации</w:t>
      </w:r>
      <w:proofErr w:type="spellEnd"/>
      <w:r>
        <w:rPr>
          <w:rFonts w:ascii="Times New Roman" w:hAnsi="Times New Roman" w:cs="Times New Roman"/>
          <w:sz w:val="28"/>
          <w:szCs w:val="28"/>
        </w:rPr>
        <w:t xml:space="preserve"> роста травы и сорняков;</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озеленение участка – посадка цветов и иных декоративных растений, создание цветников;</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полив и уход за растениями – организация регулярного полива, подкормки, удаление сорной растительности;</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ремонтные работы на участке – мелкий ремонт оград, памятников, элементов благоустройства;</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возложение цветов – организация приобретения, доставки и размещения живых либо искусственных цветов, венков;</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оформление участка – декоративное оформление территории, установка элементов сезонного или тематического декора;</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установка атрибутики – установка памятных табличек, знаков, фотокерамики, вазонов, скамеек, урн по согласованию с Заявителем;</w:t>
      </w:r>
    </w:p>
    <w:p w:rsidR="00EC2BF3" w:rsidRDefault="00EC2BF3" w:rsidP="005771FD">
      <w:pPr>
        <w:pStyle w:val="af2"/>
        <w:numPr>
          <w:ilvl w:val="2"/>
          <w:numId w:val="21"/>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работы на участке по запросу – иные индивидуальные виды работ, связанные с благоустройством и уходом за территорией, по заявлению Заявителя.</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вправе выбрать одну или несколько указанных целей обращения одновременно при оформлении одного заявления с использованием электронной формы ЕПГУ. Предоставление услуги осуществляется в отношении </w:t>
      </w:r>
      <w:r>
        <w:rPr>
          <w:rFonts w:ascii="Times New Roman" w:hAnsi="Times New Roman" w:cs="Times New Roman"/>
          <w:sz w:val="28"/>
          <w:szCs w:val="28"/>
        </w:rPr>
        <w:lastRenderedPageBreak/>
        <w:t>всех выбранных Заявителем работ в соответствии с установленными стандартами, сроками и требованиями.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Услуга предоставляется по каждой заявленной цели обращения в соответствии с предусмотренными Административным регламентом процедурами и сроками.</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Цели обращения определяются на основании сведений, указанных Заявителем при подаче заявления (обращения).</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41" w:name="_Toc206085858"/>
      <w:bookmarkStart w:id="42" w:name="_Toc211928502"/>
      <w:r>
        <w:rPr>
          <w:rFonts w:ascii="Times New Roman" w:hAnsi="Times New Roman" w:cs="Times New Roman"/>
          <w:sz w:val="28"/>
          <w:szCs w:val="28"/>
        </w:rPr>
        <w:t xml:space="preserve">Описание административной процедуры профилирования </w:t>
      </w:r>
      <w:bookmarkEnd w:id="41"/>
      <w:r>
        <w:rPr>
          <w:rFonts w:ascii="Times New Roman" w:hAnsi="Times New Roman" w:cs="Times New Roman"/>
          <w:sz w:val="28"/>
          <w:szCs w:val="28"/>
        </w:rPr>
        <w:t>Заявителя</w:t>
      </w:r>
      <w:bookmarkEnd w:id="42"/>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Административная процедура профилирования Заявителя при предоставлении услуги не требуется.</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процессе оформления заявления (обращения) Заявитель вправе выбрать одну или несколько целей обращения из утверждённого перечня (уборка, озеленение, уход за участком, установка атрибутики и др.), а также уточнить индивидуальные пожелания либо дополнительные виды работ (по запросу).</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Вся информация о выбранных целях обращения и дополнениях фиксируется в ПГС.</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уточнения информации или согласования конкретных параметров работ Исполнитель связывается с Заявителем в порядке, установленном настоящим Административным регламентом.</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Порядок взаимодействия:</w:t>
      </w:r>
    </w:p>
    <w:p w:rsidR="00EC2BF3" w:rsidRDefault="00EC2BF3" w:rsidP="005771FD">
      <w:pPr>
        <w:pStyle w:val="af2"/>
        <w:numPr>
          <w:ilvl w:val="2"/>
          <w:numId w:val="2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при подаче заявления (обращения) Заявитель указывает необходимые сведения (цель обращения, сведения о себе и об объекте);</w:t>
      </w:r>
    </w:p>
    <w:p w:rsidR="00EC2BF3" w:rsidRDefault="00EC2BF3" w:rsidP="005771FD">
      <w:pPr>
        <w:pStyle w:val="af2"/>
        <w:numPr>
          <w:ilvl w:val="2"/>
          <w:numId w:val="2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на основании полученных сведений из заявления Исполнитель формирует коммерческое предложение;</w:t>
      </w:r>
    </w:p>
    <w:p w:rsidR="00EC2BF3" w:rsidRDefault="00EC2BF3" w:rsidP="005771FD">
      <w:pPr>
        <w:pStyle w:val="af2"/>
        <w:numPr>
          <w:ilvl w:val="2"/>
          <w:numId w:val="2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на основании полученных коммерческих предложений Заявитель выбирает Исполнителя;</w:t>
      </w:r>
    </w:p>
    <w:p w:rsidR="00EC2BF3" w:rsidRDefault="00EC2BF3" w:rsidP="005771FD">
      <w:pPr>
        <w:pStyle w:val="af2"/>
        <w:numPr>
          <w:ilvl w:val="2"/>
          <w:numId w:val="2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Исполнитель формирует проект договора на указанные Заявителем цели обращения в соответствии с ранее выставленным коммерческим предложением и, при необходимости, уточняет дополнительные детали (например: параметры проводимых работ, требования к ним и т.д.);</w:t>
      </w:r>
    </w:p>
    <w:p w:rsidR="00EC2BF3" w:rsidRDefault="00EC2BF3" w:rsidP="005771FD">
      <w:pPr>
        <w:pStyle w:val="af2"/>
        <w:numPr>
          <w:ilvl w:val="2"/>
          <w:numId w:val="2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 итогам заключения договора формируется перечень целей обращения со сроками реализации и их стоимостью;</w:t>
      </w:r>
    </w:p>
    <w:p w:rsidR="00EC2BF3" w:rsidRDefault="00EC2BF3" w:rsidP="005771FD">
      <w:pPr>
        <w:pStyle w:val="af2"/>
        <w:numPr>
          <w:ilvl w:val="2"/>
          <w:numId w:val="2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Заявитель принимает работы в форме </w:t>
      </w:r>
      <w:proofErr w:type="spellStart"/>
      <w:r>
        <w:rPr>
          <w:rFonts w:ascii="Times New Roman" w:hAnsi="Times New Roman" w:cs="Times New Roman"/>
          <w:sz w:val="28"/>
          <w:szCs w:val="28"/>
        </w:rPr>
        <w:t>фотоотчёта</w:t>
      </w:r>
      <w:proofErr w:type="spellEnd"/>
      <w:r>
        <w:rPr>
          <w:rFonts w:ascii="Times New Roman" w:hAnsi="Times New Roman" w:cs="Times New Roman"/>
          <w:sz w:val="28"/>
          <w:szCs w:val="28"/>
        </w:rPr>
        <w:t xml:space="preserve"> и подписанием закрывающих документов (по установленной форме, </w:t>
      </w:r>
      <w:r w:rsidRPr="00617E49">
        <w:rPr>
          <w:rFonts w:ascii="Times New Roman" w:hAnsi="Times New Roman" w:cs="Times New Roman"/>
        </w:rPr>
        <w:t>приложение 1</w:t>
      </w:r>
      <w:r>
        <w:rPr>
          <w:rFonts w:ascii="Times New Roman" w:hAnsi="Times New Roman" w:cs="Times New Roman"/>
          <w:sz w:val="28"/>
          <w:szCs w:val="28"/>
        </w:rPr>
        <w:t>,</w:t>
      </w:r>
      <w:r w:rsidRPr="00617E49">
        <w:rPr>
          <w:rFonts w:ascii="Times New Roman" w:hAnsi="Times New Roman" w:cs="Times New Roman"/>
        </w:rPr>
        <w:t>3</w:t>
      </w:r>
      <w:r>
        <w:rPr>
          <w:rFonts w:ascii="Times New Roman" w:hAnsi="Times New Roman" w:cs="Times New Roman"/>
          <w:sz w:val="28"/>
          <w:szCs w:val="28"/>
        </w:rPr>
        <w:t>).</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5771FD">
      <w:pPr>
        <w:pStyle w:val="af2"/>
        <w:numPr>
          <w:ilvl w:val="1"/>
          <w:numId w:val="12"/>
        </w:numPr>
        <w:spacing w:after="0" w:line="240" w:lineRule="auto"/>
        <w:ind w:right="-1" w:firstLine="709"/>
        <w:jc w:val="both"/>
        <w:outlineLvl w:val="1"/>
        <w:rPr>
          <w:rFonts w:ascii="Times New Roman" w:hAnsi="Times New Roman" w:cs="Times New Roman"/>
          <w:sz w:val="28"/>
          <w:szCs w:val="28"/>
        </w:rPr>
      </w:pPr>
      <w:bookmarkStart w:id="43" w:name="_Toc211928503"/>
      <w:bookmarkStart w:id="44" w:name="_Toc206085859"/>
      <w:r>
        <w:rPr>
          <w:rFonts w:ascii="Times New Roman" w:hAnsi="Times New Roman" w:cs="Times New Roman"/>
          <w:sz w:val="28"/>
          <w:szCs w:val="28"/>
        </w:rPr>
        <w:t xml:space="preserve"> Административная процедура предоставления услуги «Уход за местом захоронения».</w:t>
      </w:r>
      <w:bookmarkEnd w:id="43"/>
      <w:bookmarkEnd w:id="44"/>
    </w:p>
    <w:p w:rsidR="00EC2BF3" w:rsidRDefault="00EC2BF3" w:rsidP="00EC2BF3">
      <w:pPr>
        <w:pStyle w:val="af2"/>
        <w:spacing w:after="0" w:line="240" w:lineRule="auto"/>
        <w:ind w:left="709" w:right="-1"/>
        <w:jc w:val="both"/>
        <w:outlineLvl w:val="1"/>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 является поступление заявления (обращения) в установленной форме от Заявителя с приложением полного комплекта необходимых документов (в соответствии с пунктом 2.7.1 настоящего Административного регламента), поданных посредством ЕПГУ.</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Последовательность и сроки выполнения действий:</w:t>
      </w:r>
    </w:p>
    <w:p w:rsidR="00EC2BF3" w:rsidRDefault="00EC2BF3" w:rsidP="005771FD">
      <w:pPr>
        <w:pStyle w:val="af2"/>
        <w:numPr>
          <w:ilvl w:val="3"/>
          <w:numId w:val="23"/>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Регистрация заявления и документов обеспечивается автоматически посредством ЕПГУ.</w:t>
      </w:r>
    </w:p>
    <w:p w:rsidR="00EC2BF3" w:rsidRDefault="00EC2BF3" w:rsidP="005771FD">
      <w:pPr>
        <w:pStyle w:val="af2"/>
        <w:numPr>
          <w:ilvl w:val="3"/>
          <w:numId w:val="23"/>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Исполнитель рассматривает заявление и в течение 3 (трёх) рабочих дней принимает решение:</w:t>
      </w:r>
    </w:p>
    <w:p w:rsidR="00EC2BF3" w:rsidRDefault="00EC2BF3" w:rsidP="005771FD">
      <w:pPr>
        <w:pStyle w:val="af2"/>
        <w:numPr>
          <w:ilvl w:val="3"/>
          <w:numId w:val="24"/>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 подготовке коммерческое предложение в случае готовности предоставить услугу;</w:t>
      </w:r>
    </w:p>
    <w:p w:rsidR="00EC2BF3" w:rsidRDefault="00EC2BF3" w:rsidP="005771FD">
      <w:pPr>
        <w:pStyle w:val="af2"/>
        <w:numPr>
          <w:ilvl w:val="3"/>
          <w:numId w:val="24"/>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об отказе от исполнения работ по заявлению.</w:t>
      </w:r>
    </w:p>
    <w:p w:rsidR="00EC2BF3" w:rsidRDefault="00EC2BF3" w:rsidP="005771FD">
      <w:pPr>
        <w:pStyle w:val="af2"/>
        <w:numPr>
          <w:ilvl w:val="3"/>
          <w:numId w:val="25"/>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Сроки и стоимость выполнения работ по уходу за местом захоронения формируются Исполнителем на основании заявления (обращения) Заявителя, предоставляются в рамках подготовленного коммерческого предложения, а также впоследствии указываются в договоре.</w:t>
      </w:r>
    </w:p>
    <w:p w:rsidR="00EC2BF3" w:rsidRDefault="00EC2BF3" w:rsidP="005771FD">
      <w:pPr>
        <w:pStyle w:val="af2"/>
        <w:numPr>
          <w:ilvl w:val="3"/>
          <w:numId w:val="25"/>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Информирование Заявителя о результате выполнения работ обеспечивается за счёт направления </w:t>
      </w:r>
      <w:proofErr w:type="spellStart"/>
      <w:r>
        <w:rPr>
          <w:rFonts w:ascii="Times New Roman" w:hAnsi="Times New Roman" w:cs="Times New Roman"/>
          <w:sz w:val="28"/>
          <w:szCs w:val="28"/>
        </w:rPr>
        <w:t>фотоотчёта</w:t>
      </w:r>
      <w:proofErr w:type="spellEnd"/>
      <w:r>
        <w:rPr>
          <w:rFonts w:ascii="Times New Roman" w:hAnsi="Times New Roman" w:cs="Times New Roman"/>
          <w:sz w:val="28"/>
          <w:szCs w:val="28"/>
        </w:rPr>
        <w:t xml:space="preserve"> и закрывающих документов посредством ЕПГУ.</w:t>
      </w: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Отчётность, подтверждающая факт и качество выполнения услуг (акт, </w:t>
      </w:r>
      <w:proofErr w:type="spellStart"/>
      <w:r>
        <w:rPr>
          <w:rFonts w:ascii="Times New Roman" w:hAnsi="Times New Roman" w:cs="Times New Roman"/>
          <w:sz w:val="28"/>
          <w:szCs w:val="28"/>
        </w:rPr>
        <w:t>фотоотчёт</w:t>
      </w:r>
      <w:proofErr w:type="spellEnd"/>
      <w:r>
        <w:rPr>
          <w:rFonts w:ascii="Times New Roman" w:hAnsi="Times New Roman" w:cs="Times New Roman"/>
          <w:sz w:val="28"/>
          <w:szCs w:val="28"/>
        </w:rPr>
        <w:t xml:space="preserve">), формируется по каждой цели обращения и направляется Заявителю посредством ЕПГУ (по установленной форме, </w:t>
      </w:r>
      <w:r w:rsidRPr="00617E49">
        <w:rPr>
          <w:rFonts w:ascii="Times New Roman" w:hAnsi="Times New Roman" w:cs="Times New Roman"/>
        </w:rPr>
        <w:t>приложение 1</w:t>
      </w:r>
      <w:r>
        <w:rPr>
          <w:rFonts w:ascii="Times New Roman" w:hAnsi="Times New Roman" w:cs="Times New Roman"/>
          <w:sz w:val="28"/>
          <w:szCs w:val="28"/>
        </w:rPr>
        <w:t xml:space="preserve">, </w:t>
      </w:r>
      <w:r w:rsidRPr="00617E49">
        <w:rPr>
          <w:rFonts w:ascii="Times New Roman" w:hAnsi="Times New Roman" w:cs="Times New Roman"/>
        </w:rPr>
        <w:t>3</w:t>
      </w:r>
      <w:r>
        <w:rPr>
          <w:rFonts w:ascii="Times New Roman" w:hAnsi="Times New Roman" w:cs="Times New Roman"/>
          <w:sz w:val="28"/>
          <w:szCs w:val="28"/>
        </w:rPr>
        <w:t>).</w:t>
      </w:r>
    </w:p>
    <w:p w:rsidR="00EC2BF3" w:rsidRDefault="00EC2BF3" w:rsidP="00EC2BF3">
      <w:pPr>
        <w:pStyle w:val="af2"/>
        <w:spacing w:after="0" w:line="240" w:lineRule="auto"/>
        <w:ind w:left="709" w:right="-1"/>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услуги</w:t>
      </w:r>
    </w:p>
    <w:p w:rsidR="00EC2BF3" w:rsidRDefault="00EC2BF3" w:rsidP="00EC2BF3">
      <w:pPr>
        <w:pStyle w:val="af2"/>
        <w:spacing w:line="240" w:lineRule="auto"/>
        <w:rPr>
          <w:rFonts w:ascii="Times New Roman" w:hAnsi="Times New Roman" w:cs="Times New Roman"/>
          <w:sz w:val="28"/>
          <w:szCs w:val="28"/>
        </w:rPr>
      </w:pPr>
    </w:p>
    <w:p w:rsidR="00EC2BF3" w:rsidRDefault="00EC2BF3" w:rsidP="005771FD">
      <w:pPr>
        <w:pStyle w:val="af2"/>
        <w:numPr>
          <w:ilvl w:val="3"/>
          <w:numId w:val="26"/>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услуги «Уход за местом захоронения» является поступление Исполнителю заявления (обращения) от Заявителя с приложением полного комплекта документов, необходимого для её предоставления (в соответствии с пунктом 2.7.1 настоящего Административного регламента).</w:t>
      </w:r>
    </w:p>
    <w:p w:rsidR="00EC2BF3" w:rsidRDefault="00EC2BF3" w:rsidP="005771FD">
      <w:pPr>
        <w:pStyle w:val="af2"/>
        <w:numPr>
          <w:ilvl w:val="3"/>
          <w:numId w:val="26"/>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Исполнитель осуществляет:</w:t>
      </w:r>
    </w:p>
    <w:p w:rsidR="00EC2BF3" w:rsidRDefault="00EC2BF3" w:rsidP="005771FD">
      <w:pPr>
        <w:pStyle w:val="af2"/>
        <w:numPr>
          <w:ilvl w:val="3"/>
          <w:numId w:val="27"/>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рассмотрение заявления на предмет готовности взять его в работу;</w:t>
      </w:r>
    </w:p>
    <w:p w:rsidR="00EC2BF3" w:rsidRDefault="00EC2BF3" w:rsidP="005771FD">
      <w:pPr>
        <w:pStyle w:val="af2"/>
        <w:numPr>
          <w:ilvl w:val="3"/>
          <w:numId w:val="27"/>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подготовку коммерческого предложения (по установленной форме);</w:t>
      </w:r>
    </w:p>
    <w:p w:rsidR="00EC2BF3" w:rsidRDefault="00EC2BF3" w:rsidP="005771FD">
      <w:pPr>
        <w:pStyle w:val="af2"/>
        <w:numPr>
          <w:ilvl w:val="3"/>
          <w:numId w:val="27"/>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подготовку договора на выполнение работ на условиях коммерческого предложения (в случае, когда Заявитель выбрал Исполнителя для проведения заявленных работ) (по установленной форме, </w:t>
      </w:r>
      <w:r w:rsidRPr="00617E49">
        <w:rPr>
          <w:rFonts w:ascii="Times New Roman" w:hAnsi="Times New Roman" w:cs="Times New Roman"/>
        </w:rPr>
        <w:t>приложение 2</w:t>
      </w:r>
      <w:r>
        <w:rPr>
          <w:rFonts w:ascii="Times New Roman" w:hAnsi="Times New Roman" w:cs="Times New Roman"/>
          <w:sz w:val="28"/>
          <w:szCs w:val="28"/>
        </w:rPr>
        <w:t>);</w:t>
      </w:r>
    </w:p>
    <w:p w:rsidR="00EC2BF3" w:rsidRDefault="00EC2BF3" w:rsidP="005771FD">
      <w:pPr>
        <w:pStyle w:val="af2"/>
        <w:numPr>
          <w:ilvl w:val="3"/>
          <w:numId w:val="27"/>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выполнение работ в соответствии с условиями подписанного обеими сторонами договора;</w:t>
      </w:r>
    </w:p>
    <w:p w:rsidR="00EC2BF3" w:rsidRDefault="00EC2BF3" w:rsidP="005771FD">
      <w:pPr>
        <w:pStyle w:val="af2"/>
        <w:numPr>
          <w:ilvl w:val="3"/>
          <w:numId w:val="27"/>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подготовку отчётных документов в соответствии с условиями договора.</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Срок рассмотрения заявления и принятия решения составляет не более 3 (трёх) рабочих дней с момента регистрации полного пакета документов.</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заявления принимается одно из следующих решений:</w:t>
      </w:r>
    </w:p>
    <w:p w:rsidR="00EC2BF3" w:rsidRDefault="00EC2BF3" w:rsidP="005771FD">
      <w:pPr>
        <w:pStyle w:val="af2"/>
        <w:numPr>
          <w:ilvl w:val="3"/>
          <w:numId w:val="28"/>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 предоставлении услуги (с предоставлением коммерческого предложения, заключения договора и соблюдения его условий);</w:t>
      </w:r>
    </w:p>
    <w:p w:rsidR="00EC2BF3" w:rsidRDefault="00EC2BF3" w:rsidP="005771FD">
      <w:pPr>
        <w:pStyle w:val="af2"/>
        <w:numPr>
          <w:ilvl w:val="3"/>
          <w:numId w:val="28"/>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об отказе в предоставлении услуги при наличии оснований, указанных в пункте 2.9.2 настоящего Административного регламента.</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lastRenderedPageBreak/>
        <w:t>Результат рассмотрения оформляется:</w:t>
      </w:r>
    </w:p>
    <w:p w:rsidR="00EC2BF3" w:rsidRDefault="00EC2BF3" w:rsidP="005771FD">
      <w:pPr>
        <w:pStyle w:val="af2"/>
        <w:numPr>
          <w:ilvl w:val="3"/>
          <w:numId w:val="29"/>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решением о предоставлении услуги (коммерческое предложение, договор);</w:t>
      </w:r>
    </w:p>
    <w:p w:rsidR="00EC2BF3" w:rsidRDefault="00EC2BF3" w:rsidP="005771FD">
      <w:pPr>
        <w:pStyle w:val="af2"/>
        <w:numPr>
          <w:ilvl w:val="3"/>
          <w:numId w:val="29"/>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решением об отказе (с указанием обоснования).</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 электронной форме посредством ЕПГУ решение оформляется в виде предоставления оценки стоимости запрошенных Заявителем работ (коммерческого предложения) или электронного документа, подписанного ЭП Исполнителя.</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Заявитель уведомляется о принятом решении посредством ЕПГУ.</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В случае отказа в предоставлении услуги Заявителю направляется уведомление с отказом.</w:t>
      </w:r>
    </w:p>
    <w:p w:rsidR="00EC2BF3" w:rsidRDefault="00EC2BF3" w:rsidP="00EC2BF3">
      <w:pPr>
        <w:pStyle w:val="af2"/>
        <w:spacing w:after="0" w:line="240" w:lineRule="auto"/>
        <w:ind w:left="709" w:right="-1"/>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Получение дополнительных сведений от Заявителя</w:t>
      </w:r>
    </w:p>
    <w:p w:rsidR="00EC2BF3" w:rsidRDefault="00EC2BF3" w:rsidP="00EC2BF3">
      <w:pPr>
        <w:pStyle w:val="af2"/>
        <w:spacing w:after="0" w:line="240" w:lineRule="auto"/>
        <w:ind w:left="709" w:right="-1"/>
        <w:jc w:val="both"/>
        <w:rPr>
          <w:rFonts w:ascii="Times New Roman" w:hAnsi="Times New Roman" w:cs="Times New Roman"/>
          <w:sz w:val="28"/>
          <w:szCs w:val="28"/>
        </w:rPr>
      </w:pP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Основания для получения от Заявителя дополнительных документов и (или) информации в процессе предоставления услуги не предусмотрены.</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При возникновении оснований для получения дополнительных документов и (или) информации в процессе предоставления услуги Заявитель и исполнитель взаимодействуют посредством контактов, указанных сторонами в заключенном договоре.</w:t>
      </w:r>
    </w:p>
    <w:p w:rsidR="00EC2BF3" w:rsidRDefault="00EC2BF3" w:rsidP="00EC2BF3">
      <w:pPr>
        <w:pStyle w:val="af2"/>
        <w:spacing w:after="0" w:line="240" w:lineRule="auto"/>
        <w:ind w:left="709" w:right="-1"/>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услуги</w:t>
      </w:r>
    </w:p>
    <w:p w:rsidR="00EC2BF3" w:rsidRDefault="00EC2BF3" w:rsidP="00EC2BF3">
      <w:pPr>
        <w:pStyle w:val="af2"/>
        <w:spacing w:line="240" w:lineRule="auto"/>
        <w:rPr>
          <w:rFonts w:ascii="Times New Roman" w:hAnsi="Times New Roman" w:cs="Times New Roman"/>
          <w:sz w:val="28"/>
          <w:szCs w:val="28"/>
        </w:rPr>
      </w:pP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Основанием для начала работ в рамках услуги «Уход за местом захоронения» является заключенный договор между Заявителем и Исполнителем и выполнением сторонами его условий.</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Исполнитель осуществляет:</w:t>
      </w:r>
    </w:p>
    <w:p w:rsidR="00EC2BF3" w:rsidRDefault="00EC2BF3" w:rsidP="00EC2BF3">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а) подтверждение поступление предоплаты по договору (при наличии);</w:t>
      </w:r>
    </w:p>
    <w:p w:rsidR="00EC2BF3" w:rsidRDefault="00EC2BF3" w:rsidP="00EC2BF3">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б) выполнение работ;</w:t>
      </w:r>
    </w:p>
    <w:p w:rsidR="00EC2BF3" w:rsidRDefault="00EC2BF3" w:rsidP="00EC2BF3">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в) подготовку </w:t>
      </w:r>
      <w:proofErr w:type="spellStart"/>
      <w:r>
        <w:rPr>
          <w:rFonts w:ascii="Times New Roman" w:hAnsi="Times New Roman" w:cs="Times New Roman"/>
          <w:sz w:val="28"/>
          <w:szCs w:val="28"/>
        </w:rPr>
        <w:t>фотоотчёта</w:t>
      </w:r>
      <w:proofErr w:type="spellEnd"/>
      <w:r>
        <w:rPr>
          <w:rFonts w:ascii="Times New Roman" w:hAnsi="Times New Roman" w:cs="Times New Roman"/>
          <w:sz w:val="28"/>
          <w:szCs w:val="28"/>
        </w:rPr>
        <w:t xml:space="preserve"> выполненных работ и закрывающих документов (по установленной форме, </w:t>
      </w:r>
      <w:r w:rsidRPr="00617E49">
        <w:rPr>
          <w:rFonts w:ascii="Times New Roman" w:hAnsi="Times New Roman" w:cs="Times New Roman"/>
        </w:rPr>
        <w:t>приложение 1</w:t>
      </w:r>
      <w:r>
        <w:rPr>
          <w:rFonts w:ascii="Times New Roman" w:hAnsi="Times New Roman" w:cs="Times New Roman"/>
          <w:sz w:val="28"/>
          <w:szCs w:val="28"/>
        </w:rPr>
        <w:t>,</w:t>
      </w:r>
      <w:r w:rsidRPr="00617E49">
        <w:rPr>
          <w:rFonts w:ascii="Times New Roman" w:hAnsi="Times New Roman" w:cs="Times New Roman"/>
        </w:rPr>
        <w:t>3</w:t>
      </w:r>
      <w:r>
        <w:rPr>
          <w:rFonts w:ascii="Times New Roman" w:hAnsi="Times New Roman" w:cs="Times New Roman"/>
          <w:sz w:val="28"/>
          <w:szCs w:val="28"/>
        </w:rPr>
        <w:t>).</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Срок выполнения соответствует срокам, отражённым в заключенном договоре.</w:t>
      </w: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выполнения работ Исполнитель направляет </w:t>
      </w:r>
      <w:proofErr w:type="spellStart"/>
      <w:r>
        <w:rPr>
          <w:rFonts w:ascii="Times New Roman" w:hAnsi="Times New Roman" w:cs="Times New Roman"/>
          <w:sz w:val="28"/>
          <w:szCs w:val="28"/>
        </w:rPr>
        <w:t>фотоотчёт</w:t>
      </w:r>
      <w:proofErr w:type="spellEnd"/>
      <w:r>
        <w:rPr>
          <w:rFonts w:ascii="Times New Roman" w:hAnsi="Times New Roman" w:cs="Times New Roman"/>
          <w:sz w:val="28"/>
          <w:szCs w:val="28"/>
        </w:rPr>
        <w:t xml:space="preserve"> и закрывающие документы Заявителю посредством ЕПГУ.</w:t>
      </w:r>
    </w:p>
    <w:p w:rsidR="00EC2BF3" w:rsidRDefault="00EC2BF3" w:rsidP="00EC2BF3">
      <w:pPr>
        <w:pStyle w:val="af2"/>
        <w:spacing w:after="0" w:line="240" w:lineRule="auto"/>
        <w:ind w:left="709" w:right="-1"/>
        <w:jc w:val="both"/>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Получение дополнительных сведений от Заявителя</w:t>
      </w:r>
    </w:p>
    <w:p w:rsidR="00EC2BF3" w:rsidRDefault="00EC2BF3" w:rsidP="00EC2BF3">
      <w:pPr>
        <w:pStyle w:val="af2"/>
        <w:spacing w:after="0" w:line="240" w:lineRule="auto"/>
        <w:ind w:left="709" w:right="-1"/>
        <w:jc w:val="both"/>
        <w:rPr>
          <w:rFonts w:ascii="Times New Roman" w:hAnsi="Times New Roman" w:cs="Times New Roman"/>
          <w:sz w:val="28"/>
          <w:szCs w:val="28"/>
        </w:rPr>
      </w:pPr>
    </w:p>
    <w:p w:rsidR="00EC2BF3" w:rsidRDefault="00EC2BF3" w:rsidP="005771FD">
      <w:pPr>
        <w:pStyle w:val="af2"/>
        <w:numPr>
          <w:ilvl w:val="3"/>
          <w:numId w:val="12"/>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Для получения от Заявителя дополнительных документов и (или) информации в процессе предоставления услуги обеспечивается посредством взаимодействия по указанным в договоре контактным данным.</w:t>
      </w:r>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1"/>
          <w:numId w:val="12"/>
        </w:numPr>
        <w:spacing w:after="0" w:line="240" w:lineRule="auto"/>
        <w:ind w:firstLine="709"/>
        <w:jc w:val="both"/>
        <w:outlineLvl w:val="1"/>
        <w:rPr>
          <w:rFonts w:ascii="Times New Roman" w:hAnsi="Times New Roman" w:cs="Times New Roman"/>
          <w:sz w:val="28"/>
          <w:szCs w:val="28"/>
        </w:rPr>
      </w:pPr>
      <w:bookmarkStart w:id="45" w:name="_Toc211928504"/>
      <w:bookmarkStart w:id="46" w:name="_Toc206085860"/>
      <w:r>
        <w:rPr>
          <w:rFonts w:ascii="Times New Roman" w:hAnsi="Times New Roman" w:cs="Times New Roman"/>
          <w:sz w:val="28"/>
          <w:szCs w:val="28"/>
        </w:rPr>
        <w:t>Межведомственное электронное взаимодействие</w:t>
      </w:r>
      <w:bookmarkEnd w:id="45"/>
      <w:bookmarkEnd w:id="46"/>
    </w:p>
    <w:p w:rsidR="00EC2BF3" w:rsidRDefault="00EC2BF3" w:rsidP="00EC2BF3">
      <w:pPr>
        <w:spacing w:after="0" w:line="240" w:lineRule="auto"/>
        <w:ind w:right="-1" w:firstLine="709"/>
        <w:jc w:val="center"/>
        <w:rPr>
          <w:rFonts w:ascii="Times New Roman" w:hAnsi="Times New Roman" w:cs="Times New Roman"/>
          <w:sz w:val="28"/>
          <w:szCs w:val="28"/>
        </w:rPr>
      </w:pPr>
    </w:p>
    <w:p w:rsidR="00EC2BF3" w:rsidRDefault="00EC2BF3" w:rsidP="005771FD">
      <w:pPr>
        <w:pStyle w:val="af2"/>
        <w:numPr>
          <w:ilvl w:val="2"/>
          <w:numId w:val="12"/>
        </w:num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предоставлении услуги «Уход за местом захоронения» осуществление межведомственного электронного взаимодействия не предусмотрено.</w:t>
      </w:r>
    </w:p>
    <w:p w:rsidR="00EC2BF3" w:rsidRDefault="00EC2BF3" w:rsidP="00EC2BF3">
      <w:pPr>
        <w:spacing w:after="0" w:line="240" w:lineRule="auto"/>
        <w:ind w:right="-1" w:firstLine="709"/>
        <w:jc w:val="both"/>
        <w:rPr>
          <w:rFonts w:ascii="Times New Roman" w:hAnsi="Times New Roman" w:cs="Times New Roman"/>
          <w:sz w:val="28"/>
          <w:szCs w:val="28"/>
        </w:rPr>
      </w:pPr>
    </w:p>
    <w:p w:rsidR="00EC2BF3" w:rsidRDefault="00EC2BF3" w:rsidP="00EC2BF3">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C2BF3" w:rsidRDefault="00EC2BF3" w:rsidP="00EC2BF3">
      <w:pPr>
        <w:pStyle w:val="ConsPlusNormal"/>
        <w:ind w:left="5670"/>
        <w:jc w:val="right"/>
        <w:outlineLvl w:val="1"/>
        <w:rPr>
          <w:rFonts w:ascii="Times New Roman" w:hAnsi="Times New Roman" w:cs="Times New Roman"/>
          <w:sz w:val="28"/>
          <w:szCs w:val="28"/>
        </w:rPr>
      </w:pPr>
      <w:bookmarkStart w:id="47" w:name="_Toc209965243"/>
      <w:bookmarkStart w:id="48" w:name="_Toc211928509"/>
      <w:bookmarkStart w:id="49" w:name="п1"/>
    </w:p>
    <w:p w:rsidR="00EC2BF3" w:rsidRDefault="00EC2BF3" w:rsidP="00EC2BF3">
      <w:pPr>
        <w:pStyle w:val="ConsPlusNormal"/>
        <w:ind w:left="5670"/>
        <w:jc w:val="right"/>
        <w:outlineLvl w:val="1"/>
        <w:rPr>
          <w:rFonts w:ascii="Times New Roman" w:hAnsi="Times New Roman" w:cs="Times New Roman"/>
          <w:sz w:val="28"/>
          <w:szCs w:val="28"/>
        </w:rPr>
      </w:pPr>
      <w:r>
        <w:rPr>
          <w:rFonts w:ascii="Times New Roman" w:hAnsi="Times New Roman" w:cs="Times New Roman"/>
          <w:sz w:val="28"/>
          <w:szCs w:val="28"/>
        </w:rPr>
        <w:t xml:space="preserve">Приложение </w:t>
      </w:r>
      <w:bookmarkEnd w:id="47"/>
      <w:r>
        <w:rPr>
          <w:rFonts w:ascii="Times New Roman" w:hAnsi="Times New Roman" w:cs="Times New Roman"/>
          <w:sz w:val="28"/>
          <w:szCs w:val="28"/>
        </w:rPr>
        <w:t>1</w:t>
      </w:r>
      <w:bookmarkStart w:id="50" w:name="Приложение1"/>
      <w:bookmarkEnd w:id="48"/>
    </w:p>
    <w:bookmarkEnd w:id="49"/>
    <w:bookmarkEnd w:id="50"/>
    <w:p w:rsidR="00EC2BF3" w:rsidRDefault="00EC2BF3" w:rsidP="00EC2BF3">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EC2BF3" w:rsidRDefault="00EC2BF3" w:rsidP="00EC2BF3">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по уходу за местом захоронения</w:t>
      </w:r>
    </w:p>
    <w:p w:rsidR="00EC2BF3" w:rsidRDefault="00EC2BF3" w:rsidP="00EC2BF3">
      <w:pPr>
        <w:pStyle w:val="ConsPlusNormal"/>
        <w:ind w:left="5670"/>
        <w:jc w:val="right"/>
        <w:rPr>
          <w:rFonts w:ascii="Times New Roman" w:hAnsi="Times New Roman" w:cs="Times New Roman"/>
          <w:sz w:val="28"/>
          <w:szCs w:val="28"/>
        </w:rPr>
      </w:pPr>
    </w:p>
    <w:p w:rsidR="00EC2BF3" w:rsidRPr="005771FD" w:rsidRDefault="00EC2BF3" w:rsidP="00EC2BF3">
      <w:pPr>
        <w:pStyle w:val="ConsPlusNormal"/>
        <w:jc w:val="center"/>
        <w:rPr>
          <w:rFonts w:ascii="Times New Roman" w:hAnsi="Times New Roman" w:cs="Times New Roman"/>
          <w:bCs/>
          <w:sz w:val="28"/>
          <w:szCs w:val="28"/>
        </w:rPr>
      </w:pPr>
      <w:r w:rsidRPr="005771FD">
        <w:rPr>
          <w:rFonts w:ascii="Times New Roman" w:hAnsi="Times New Roman" w:cs="Times New Roman"/>
          <w:bCs/>
          <w:sz w:val="28"/>
          <w:szCs w:val="28"/>
        </w:rPr>
        <w:t>Форма документа «Акт о приемке выполненных работ»</w:t>
      </w:r>
    </w:p>
    <w:p w:rsidR="00EC2BF3" w:rsidRDefault="00EC2BF3" w:rsidP="00EC2BF3">
      <w:pPr>
        <w:pStyle w:val="ConsPlusNormal"/>
        <w:ind w:left="5670"/>
        <w:jc w:val="both"/>
        <w:rPr>
          <w:rFonts w:ascii="Times New Roman" w:hAnsi="Times New Roman" w:cs="Times New Roman"/>
          <w:sz w:val="28"/>
          <w:szCs w:val="28"/>
        </w:rPr>
      </w:pPr>
    </w:p>
    <w:p w:rsidR="00EC2BF3" w:rsidRDefault="00EC2BF3" w:rsidP="00EC2BF3">
      <w:pPr>
        <w:pStyle w:val="ConsPlusNormal"/>
        <w:rPr>
          <w:rFonts w:ascii="Times New Roman" w:hAnsi="Times New Roman" w:cs="Times New Roman"/>
          <w:sz w:val="24"/>
          <w:szCs w:val="24"/>
        </w:rPr>
      </w:pPr>
      <w:r>
        <w:rPr>
          <w:rFonts w:ascii="Times New Roman" w:hAnsi="Times New Roman" w:cs="Times New Roman"/>
          <w:sz w:val="28"/>
          <w:szCs w:val="28"/>
        </w:rPr>
        <w:t>НАЧАЛО ФОРМЫ</w:t>
      </w:r>
    </w:p>
    <w:p w:rsidR="00EC2BF3" w:rsidRDefault="00EC2BF3" w:rsidP="00EC2BF3">
      <w:pPr>
        <w:pStyle w:val="ConsPlusNormal"/>
        <w:ind w:left="5670"/>
        <w:jc w:val="right"/>
        <w:rPr>
          <w:rFonts w:ascii="Times New Roman" w:hAnsi="Times New Roman" w:cs="Times New Roman"/>
          <w:sz w:val="24"/>
          <w:szCs w:val="24"/>
        </w:rPr>
      </w:pPr>
    </w:p>
    <w:p w:rsidR="00EC2BF3" w:rsidRPr="005771FD" w:rsidRDefault="00EC2BF3" w:rsidP="00EC2BF3">
      <w:pPr>
        <w:spacing w:after="0" w:line="240" w:lineRule="auto"/>
        <w:jc w:val="center"/>
        <w:rPr>
          <w:rFonts w:ascii="Times New Roman" w:eastAsia="Times New Roman" w:hAnsi="Times New Roman" w:cs="Times New Roman"/>
          <w:color w:val="333333"/>
          <w:sz w:val="24"/>
          <w:szCs w:val="24"/>
          <w:lang w:eastAsia="ru-RU"/>
        </w:rPr>
      </w:pPr>
      <w:r w:rsidRPr="005771FD">
        <w:rPr>
          <w:rFonts w:ascii="Times New Roman" w:eastAsia="Times New Roman" w:hAnsi="Times New Roman" w:cs="Times New Roman"/>
          <w:bCs/>
          <w:sz w:val="28"/>
          <w:szCs w:val="28"/>
          <w:lang w:eastAsia="ru-RU"/>
        </w:rPr>
        <w:t>Акт №</w:t>
      </w:r>
      <w:r w:rsidRPr="005771FD">
        <w:rPr>
          <w:rFonts w:ascii="Times New Roman" w:eastAsia="Times New Roman" w:hAnsi="Times New Roman" w:cs="Times New Roman"/>
          <w:bCs/>
          <w:color w:val="333333"/>
          <w:sz w:val="28"/>
          <w:szCs w:val="28"/>
          <w:lang w:eastAsia="ru-RU"/>
        </w:rPr>
        <w:t xml:space="preserve"> </w:t>
      </w:r>
      <w:r w:rsidRPr="005771FD">
        <w:rPr>
          <w:rFonts w:ascii="Times New Roman" w:eastAsia="Times New Roman" w:hAnsi="Times New Roman" w:cs="Times New Roman"/>
          <w:color w:val="333333"/>
          <w:sz w:val="24"/>
          <w:szCs w:val="24"/>
          <w:lang w:eastAsia="ru-RU"/>
        </w:rPr>
        <w:t>[</w:t>
      </w:r>
      <w:proofErr w:type="spellStart"/>
      <w:r w:rsidRPr="005771FD">
        <w:rPr>
          <w:rFonts w:ascii="Times New Roman" w:eastAsia="Times New Roman" w:hAnsi="Times New Roman" w:cs="Times New Roman"/>
          <w:color w:val="333333"/>
          <w:sz w:val="24"/>
          <w:szCs w:val="24"/>
          <w:lang w:eastAsia="ru-RU"/>
        </w:rPr>
        <w:t>номер_акта</w:t>
      </w:r>
      <w:proofErr w:type="spellEnd"/>
      <w:r w:rsidRPr="005771FD">
        <w:rPr>
          <w:rFonts w:ascii="Times New Roman" w:eastAsia="Times New Roman" w:hAnsi="Times New Roman" w:cs="Times New Roman"/>
          <w:color w:val="333333"/>
          <w:sz w:val="24"/>
          <w:szCs w:val="24"/>
          <w:lang w:eastAsia="ru-RU"/>
        </w:rPr>
        <w:t xml:space="preserve">] </w:t>
      </w:r>
      <w:proofErr w:type="gramStart"/>
      <w:r w:rsidRPr="005771FD">
        <w:rPr>
          <w:rFonts w:ascii="Times New Roman" w:eastAsia="Times New Roman" w:hAnsi="Times New Roman" w:cs="Times New Roman"/>
          <w:bCs/>
          <w:sz w:val="28"/>
          <w:szCs w:val="28"/>
          <w:lang w:eastAsia="ru-RU"/>
        </w:rPr>
        <w:t>от</w:t>
      </w:r>
      <w:proofErr w:type="gramEnd"/>
      <w:r w:rsidRPr="005771FD">
        <w:rPr>
          <w:rFonts w:ascii="Times New Roman" w:eastAsia="Times New Roman" w:hAnsi="Times New Roman" w:cs="Times New Roman"/>
          <w:bCs/>
          <w:sz w:val="28"/>
          <w:szCs w:val="28"/>
          <w:lang w:eastAsia="ru-RU"/>
        </w:rPr>
        <w:t xml:space="preserve"> </w:t>
      </w:r>
      <w:r w:rsidRPr="005771FD">
        <w:rPr>
          <w:rFonts w:ascii="Times New Roman" w:eastAsia="Times New Roman" w:hAnsi="Times New Roman" w:cs="Times New Roman"/>
          <w:color w:val="333333"/>
          <w:sz w:val="24"/>
          <w:szCs w:val="24"/>
          <w:lang w:eastAsia="ru-RU"/>
        </w:rPr>
        <w:t>[</w:t>
      </w:r>
      <w:proofErr w:type="spellStart"/>
      <w:proofErr w:type="gramStart"/>
      <w:r w:rsidRPr="005771FD">
        <w:rPr>
          <w:rFonts w:ascii="Times New Roman" w:eastAsia="Times New Roman" w:hAnsi="Times New Roman" w:cs="Times New Roman"/>
          <w:color w:val="333333"/>
          <w:sz w:val="24"/>
          <w:szCs w:val="24"/>
          <w:lang w:eastAsia="ru-RU"/>
        </w:rPr>
        <w:t>дата</w:t>
      </w:r>
      <w:proofErr w:type="gramEnd"/>
      <w:r w:rsidRPr="005771FD">
        <w:rPr>
          <w:rFonts w:ascii="Times New Roman" w:eastAsia="Times New Roman" w:hAnsi="Times New Roman" w:cs="Times New Roman"/>
          <w:color w:val="333333"/>
          <w:sz w:val="24"/>
          <w:szCs w:val="24"/>
          <w:lang w:eastAsia="ru-RU"/>
        </w:rPr>
        <w:t>_акта</w:t>
      </w:r>
      <w:proofErr w:type="spellEnd"/>
      <w:r w:rsidRPr="005771FD">
        <w:rPr>
          <w:rFonts w:ascii="Times New Roman" w:eastAsia="Times New Roman" w:hAnsi="Times New Roman" w:cs="Times New Roman"/>
          <w:color w:val="333333"/>
          <w:sz w:val="24"/>
          <w:szCs w:val="24"/>
          <w:lang w:eastAsia="ru-RU"/>
        </w:rPr>
        <w:t>]</w:t>
      </w:r>
    </w:p>
    <w:p w:rsidR="00EC2BF3" w:rsidRPr="005771FD" w:rsidRDefault="00EC2BF3" w:rsidP="00EC2BF3">
      <w:pPr>
        <w:spacing w:after="0" w:line="240" w:lineRule="auto"/>
        <w:jc w:val="center"/>
        <w:rPr>
          <w:rFonts w:ascii="Times New Roman" w:eastAsia="Times New Roman" w:hAnsi="Times New Roman" w:cs="Times New Roman"/>
          <w:color w:val="333333"/>
          <w:sz w:val="24"/>
          <w:szCs w:val="24"/>
          <w:lang w:eastAsia="ru-RU"/>
        </w:rPr>
      </w:pPr>
      <w:r w:rsidRPr="005771FD">
        <w:rPr>
          <w:rFonts w:ascii="Times New Roman" w:eastAsia="Times New Roman" w:hAnsi="Times New Roman" w:cs="Times New Roman"/>
          <w:bCs/>
          <w:sz w:val="28"/>
          <w:szCs w:val="28"/>
          <w:lang w:eastAsia="ru-RU"/>
        </w:rPr>
        <w:t xml:space="preserve">о приемке выполненных работ </w:t>
      </w:r>
    </w:p>
    <w:p w:rsidR="00EC2BF3" w:rsidRPr="005771FD" w:rsidRDefault="00EC2BF3" w:rsidP="00EC2BF3">
      <w:pPr>
        <w:spacing w:after="0" w:line="240" w:lineRule="auto"/>
        <w:jc w:val="center"/>
        <w:rPr>
          <w:rFonts w:ascii="Times New Roman" w:eastAsia="Times New Roman" w:hAnsi="Times New Roman" w:cs="Times New Roman"/>
          <w:bCs/>
          <w:sz w:val="28"/>
          <w:szCs w:val="28"/>
          <w:lang w:eastAsia="ru-RU"/>
        </w:rPr>
      </w:pPr>
      <w:r w:rsidRPr="005771FD">
        <w:rPr>
          <w:rFonts w:ascii="Times New Roman" w:eastAsia="Times New Roman" w:hAnsi="Times New Roman" w:cs="Times New Roman"/>
          <w:bCs/>
          <w:sz w:val="28"/>
          <w:szCs w:val="28"/>
          <w:lang w:eastAsia="ru-RU"/>
        </w:rPr>
        <w:t>по договору об уходе за местом захоронения</w:t>
      </w:r>
    </w:p>
    <w:p w:rsidR="00EC2BF3" w:rsidRDefault="00EC2BF3" w:rsidP="00EC2BF3">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color w:val="333333"/>
          <w:sz w:val="24"/>
          <w:szCs w:val="24"/>
          <w:lang w:eastAsia="ru-RU"/>
        </w:rPr>
        <w:t>[</w:t>
      </w:r>
      <w:proofErr w:type="spellStart"/>
      <w:r>
        <w:rPr>
          <w:rFonts w:ascii="Times New Roman" w:eastAsia="Times New Roman" w:hAnsi="Times New Roman" w:cs="Times New Roman"/>
          <w:color w:val="333333"/>
          <w:sz w:val="24"/>
          <w:szCs w:val="24"/>
          <w:lang w:eastAsia="ru-RU"/>
        </w:rPr>
        <w:t>номер_договора</w:t>
      </w:r>
      <w:proofErr w:type="spellEnd"/>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b/>
          <w:bCs/>
          <w:sz w:val="28"/>
          <w:szCs w:val="28"/>
          <w:lang w:eastAsia="ru-RU"/>
        </w:rPr>
        <w:t>от</w:t>
      </w:r>
      <w:proofErr w:type="gramEnd"/>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color w:val="333333"/>
          <w:sz w:val="24"/>
          <w:szCs w:val="24"/>
          <w:lang w:eastAsia="ru-RU"/>
        </w:rPr>
        <w:t>[</w:t>
      </w:r>
      <w:proofErr w:type="spellStart"/>
      <w:proofErr w:type="gramStart"/>
      <w:r>
        <w:rPr>
          <w:rFonts w:ascii="Times New Roman" w:eastAsia="Times New Roman" w:hAnsi="Times New Roman" w:cs="Times New Roman"/>
          <w:color w:val="333333"/>
          <w:sz w:val="24"/>
          <w:szCs w:val="24"/>
          <w:lang w:eastAsia="ru-RU"/>
        </w:rPr>
        <w:t>дата</w:t>
      </w:r>
      <w:proofErr w:type="gramEnd"/>
      <w:r>
        <w:rPr>
          <w:rFonts w:ascii="Times New Roman" w:eastAsia="Times New Roman" w:hAnsi="Times New Roman" w:cs="Times New Roman"/>
          <w:color w:val="333333"/>
          <w:sz w:val="24"/>
          <w:szCs w:val="24"/>
          <w:lang w:eastAsia="ru-RU"/>
        </w:rPr>
        <w:t>_договора</w:t>
      </w:r>
      <w:proofErr w:type="spellEnd"/>
      <w:r>
        <w:rPr>
          <w:rFonts w:ascii="Times New Roman" w:eastAsia="Times New Roman" w:hAnsi="Times New Roman" w:cs="Times New Roman"/>
          <w:color w:val="333333"/>
          <w:sz w:val="24"/>
          <w:szCs w:val="24"/>
          <w:lang w:eastAsia="ru-RU"/>
        </w:rPr>
        <w:t>]</w:t>
      </w:r>
    </w:p>
    <w:p w:rsidR="00EC2BF3" w:rsidRDefault="00EC2BF3" w:rsidP="00EC2BF3">
      <w:pPr>
        <w:spacing w:after="0" w:line="240" w:lineRule="auto"/>
        <w:jc w:val="center"/>
        <w:rPr>
          <w:rFonts w:ascii="Times New Roman" w:eastAsia="Times New Roman" w:hAnsi="Times New Roman" w:cs="Times New Roman"/>
          <w:b/>
          <w:bCs/>
          <w:sz w:val="28"/>
          <w:szCs w:val="28"/>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 xml:space="preserve">[исполнитель], именуемое в дальнейшем </w:t>
      </w:r>
      <w:r>
        <w:rPr>
          <w:rFonts w:ascii="Times New Roman" w:eastAsia="Times New Roman" w:hAnsi="Times New Roman" w:cs="Times New Roman"/>
          <w:b/>
          <w:bCs/>
          <w:color w:val="333333"/>
          <w:sz w:val="24"/>
          <w:szCs w:val="24"/>
          <w:lang w:eastAsia="ru-RU"/>
        </w:rPr>
        <w:t>«Исполнитель»</w:t>
      </w:r>
      <w:r>
        <w:rPr>
          <w:rFonts w:ascii="Times New Roman" w:eastAsia="Times New Roman" w:hAnsi="Times New Roman" w:cs="Times New Roman"/>
          <w:color w:val="333333"/>
          <w:sz w:val="24"/>
          <w:szCs w:val="24"/>
          <w:lang w:eastAsia="ru-RU"/>
        </w:rPr>
        <w:t>, в лице [</w:t>
      </w:r>
      <w:proofErr w:type="spellStart"/>
      <w:r>
        <w:rPr>
          <w:rFonts w:ascii="Times New Roman" w:eastAsia="Times New Roman" w:hAnsi="Times New Roman" w:cs="Times New Roman"/>
          <w:color w:val="333333"/>
          <w:sz w:val="24"/>
          <w:szCs w:val="24"/>
          <w:lang w:eastAsia="ru-RU"/>
        </w:rPr>
        <w:t>должность_исполнителя</w:t>
      </w:r>
      <w:proofErr w:type="spellEnd"/>
      <w:r>
        <w:rPr>
          <w:rFonts w:ascii="Times New Roman" w:eastAsia="Times New Roman" w:hAnsi="Times New Roman" w:cs="Times New Roman"/>
          <w:color w:val="333333"/>
          <w:sz w:val="24"/>
          <w:szCs w:val="24"/>
          <w:lang w:eastAsia="ru-RU"/>
        </w:rPr>
        <w:t>] [</w:t>
      </w:r>
      <w:proofErr w:type="spellStart"/>
      <w:r>
        <w:rPr>
          <w:rFonts w:ascii="Times New Roman" w:eastAsia="Times New Roman" w:hAnsi="Times New Roman" w:cs="Times New Roman"/>
          <w:color w:val="333333"/>
          <w:sz w:val="24"/>
          <w:szCs w:val="24"/>
          <w:lang w:eastAsia="ru-RU"/>
        </w:rPr>
        <w:t>фио_исполнителя</w:t>
      </w:r>
      <w:proofErr w:type="spellEnd"/>
      <w:r>
        <w:rPr>
          <w:rFonts w:ascii="Times New Roman" w:eastAsia="Times New Roman" w:hAnsi="Times New Roman" w:cs="Times New Roman"/>
          <w:color w:val="333333"/>
          <w:sz w:val="24"/>
          <w:szCs w:val="24"/>
          <w:lang w:eastAsia="ru-RU"/>
        </w:rPr>
        <w:t>], действующего на основании [</w:t>
      </w:r>
      <w:proofErr w:type="spellStart"/>
      <w:r>
        <w:rPr>
          <w:rFonts w:ascii="Times New Roman" w:eastAsia="Times New Roman" w:hAnsi="Times New Roman" w:cs="Times New Roman"/>
          <w:color w:val="333333"/>
          <w:sz w:val="24"/>
          <w:szCs w:val="24"/>
          <w:lang w:eastAsia="ru-RU"/>
        </w:rPr>
        <w:t>основание_исполнителя</w:t>
      </w:r>
      <w:proofErr w:type="spellEnd"/>
      <w:r>
        <w:rPr>
          <w:rFonts w:ascii="Times New Roman" w:eastAsia="Times New Roman" w:hAnsi="Times New Roman" w:cs="Times New Roman"/>
          <w:color w:val="333333"/>
          <w:sz w:val="24"/>
          <w:szCs w:val="24"/>
          <w:lang w:eastAsia="ru-RU"/>
        </w:rPr>
        <w:t>] с одной стороны, и [заказчик]</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333333"/>
          <w:sz w:val="24"/>
          <w:szCs w:val="24"/>
          <w:lang w:eastAsia="ru-RU"/>
        </w:rPr>
        <w:t>паспорт [</w:t>
      </w:r>
      <w:proofErr w:type="spellStart"/>
      <w:r>
        <w:rPr>
          <w:rFonts w:ascii="Times New Roman" w:eastAsia="Times New Roman" w:hAnsi="Times New Roman" w:cs="Times New Roman"/>
          <w:color w:val="333333"/>
          <w:sz w:val="24"/>
          <w:szCs w:val="24"/>
          <w:lang w:eastAsia="ru-RU"/>
        </w:rPr>
        <w:t>паспорт_заказчика</w:t>
      </w:r>
      <w:proofErr w:type="spellEnd"/>
      <w:r>
        <w:rPr>
          <w:rFonts w:ascii="Times New Roman" w:eastAsia="Times New Roman" w:hAnsi="Times New Roman" w:cs="Times New Roman"/>
          <w:color w:val="333333"/>
          <w:sz w:val="24"/>
          <w:szCs w:val="24"/>
          <w:lang w:eastAsia="ru-RU"/>
        </w:rPr>
        <w:t>], именуемый (-</w:t>
      </w:r>
      <w:proofErr w:type="spellStart"/>
      <w:r>
        <w:rPr>
          <w:rFonts w:ascii="Times New Roman" w:eastAsia="Times New Roman" w:hAnsi="Times New Roman" w:cs="Times New Roman"/>
          <w:color w:val="333333"/>
          <w:sz w:val="24"/>
          <w:szCs w:val="24"/>
          <w:lang w:eastAsia="ru-RU"/>
        </w:rPr>
        <w:t>ая</w:t>
      </w:r>
      <w:proofErr w:type="spellEnd"/>
      <w:r>
        <w:rPr>
          <w:rFonts w:ascii="Times New Roman" w:eastAsia="Times New Roman" w:hAnsi="Times New Roman" w:cs="Times New Roman"/>
          <w:color w:val="333333"/>
          <w:sz w:val="24"/>
          <w:szCs w:val="24"/>
          <w:lang w:eastAsia="ru-RU"/>
        </w:rPr>
        <w:t xml:space="preserve">) в дальнейшем </w:t>
      </w:r>
      <w:r>
        <w:rPr>
          <w:rFonts w:ascii="Times New Roman" w:eastAsia="Times New Roman" w:hAnsi="Times New Roman" w:cs="Times New Roman"/>
          <w:b/>
          <w:bCs/>
          <w:color w:val="333333"/>
          <w:sz w:val="24"/>
          <w:szCs w:val="24"/>
          <w:lang w:eastAsia="ru-RU"/>
        </w:rPr>
        <w:t>«Заказчик»</w:t>
      </w:r>
      <w:r>
        <w:rPr>
          <w:rFonts w:ascii="Times New Roman" w:eastAsia="Times New Roman" w:hAnsi="Times New Roman" w:cs="Times New Roman"/>
          <w:color w:val="333333"/>
          <w:sz w:val="24"/>
          <w:szCs w:val="24"/>
          <w:lang w:eastAsia="ru-RU"/>
        </w:rPr>
        <w:t>, с другой стороны, составили настоящий акт о приемке выполненных работ о следующем:</w:t>
      </w:r>
      <w:proofErr w:type="gramEnd"/>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Исполнителем по договору по уходу за местом захоронения № [</w:t>
      </w:r>
      <w:proofErr w:type="spellStart"/>
      <w:r>
        <w:rPr>
          <w:rFonts w:ascii="Times New Roman" w:eastAsia="Times New Roman" w:hAnsi="Times New Roman" w:cs="Times New Roman"/>
          <w:color w:val="333333"/>
          <w:sz w:val="24"/>
          <w:szCs w:val="24"/>
          <w:lang w:eastAsia="ru-RU"/>
        </w:rPr>
        <w:t>номер_договора</w:t>
      </w:r>
      <w:proofErr w:type="spellEnd"/>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от</w:t>
      </w:r>
      <w:proofErr w:type="gramEnd"/>
      <w:r>
        <w:rPr>
          <w:rFonts w:ascii="Times New Roman" w:eastAsia="Times New Roman" w:hAnsi="Times New Roman" w:cs="Times New Roman"/>
          <w:color w:val="333333"/>
          <w:sz w:val="24"/>
          <w:szCs w:val="24"/>
          <w:lang w:eastAsia="ru-RU"/>
        </w:rPr>
        <w:t xml:space="preserve"> [</w:t>
      </w:r>
      <w:proofErr w:type="spellStart"/>
      <w:proofErr w:type="gramStart"/>
      <w:r>
        <w:rPr>
          <w:rFonts w:ascii="Times New Roman" w:eastAsia="Times New Roman" w:hAnsi="Times New Roman" w:cs="Times New Roman"/>
          <w:color w:val="333333"/>
          <w:sz w:val="24"/>
          <w:szCs w:val="24"/>
          <w:lang w:eastAsia="ru-RU"/>
        </w:rPr>
        <w:t>дата</w:t>
      </w:r>
      <w:proofErr w:type="gramEnd"/>
      <w:r>
        <w:rPr>
          <w:rFonts w:ascii="Times New Roman" w:eastAsia="Times New Roman" w:hAnsi="Times New Roman" w:cs="Times New Roman"/>
          <w:color w:val="333333"/>
          <w:sz w:val="24"/>
          <w:szCs w:val="24"/>
          <w:lang w:eastAsia="ru-RU"/>
        </w:rPr>
        <w:t>_договора</w:t>
      </w:r>
      <w:proofErr w:type="spellEnd"/>
      <w:r>
        <w:rPr>
          <w:rFonts w:ascii="Times New Roman" w:eastAsia="Times New Roman" w:hAnsi="Times New Roman" w:cs="Times New Roman"/>
          <w:color w:val="333333"/>
          <w:sz w:val="24"/>
          <w:szCs w:val="24"/>
          <w:lang w:eastAsia="ru-RU"/>
        </w:rPr>
        <w:t>] выполнены следующие работы:</w:t>
      </w:r>
    </w:p>
    <w:tbl>
      <w:tblPr>
        <w:tblStyle w:val="af5"/>
        <w:tblW w:w="0" w:type="auto"/>
        <w:jc w:val="center"/>
        <w:tblLook w:val="04A0"/>
      </w:tblPr>
      <w:tblGrid>
        <w:gridCol w:w="585"/>
        <w:gridCol w:w="2048"/>
        <w:gridCol w:w="1499"/>
        <w:gridCol w:w="1104"/>
        <w:gridCol w:w="1461"/>
        <w:gridCol w:w="1422"/>
        <w:gridCol w:w="1233"/>
      </w:tblGrid>
      <w:tr w:rsidR="00EC2BF3" w:rsidRPr="005771FD" w:rsidTr="00EC2BF3">
        <w:trPr>
          <w:jc w:val="center"/>
        </w:trPr>
        <w:tc>
          <w:tcPr>
            <w:tcW w:w="585"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 xml:space="preserve">№ </w:t>
            </w:r>
            <w:proofErr w:type="spellStart"/>
            <w:proofErr w:type="gramStart"/>
            <w:r w:rsidRPr="005771FD">
              <w:rPr>
                <w:rFonts w:ascii="Times New Roman" w:eastAsia="Calibri" w:hAnsi="Times New Roman" w:cs="Times New Roman"/>
                <w:bCs/>
                <w:sz w:val="24"/>
                <w:szCs w:val="24"/>
              </w:rPr>
              <w:t>п</w:t>
            </w:r>
            <w:proofErr w:type="spellEnd"/>
            <w:proofErr w:type="gramEnd"/>
            <w:r w:rsidRPr="005771FD">
              <w:rPr>
                <w:rFonts w:ascii="Times New Roman" w:eastAsia="Calibri" w:hAnsi="Times New Roman" w:cs="Times New Roman"/>
                <w:bCs/>
                <w:sz w:val="24"/>
                <w:szCs w:val="24"/>
              </w:rPr>
              <w:t>/</w:t>
            </w:r>
            <w:proofErr w:type="spellStart"/>
            <w:r w:rsidRPr="005771FD">
              <w:rPr>
                <w:rFonts w:ascii="Times New Roman" w:eastAsia="Calibri" w:hAnsi="Times New Roman" w:cs="Times New Roman"/>
                <w:bCs/>
                <w:sz w:val="24"/>
                <w:szCs w:val="24"/>
              </w:rPr>
              <w:t>п</w:t>
            </w:r>
            <w:proofErr w:type="spellEnd"/>
          </w:p>
        </w:tc>
        <w:tc>
          <w:tcPr>
            <w:tcW w:w="2048"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Наименование работ</w:t>
            </w:r>
          </w:p>
        </w:tc>
        <w:tc>
          <w:tcPr>
            <w:tcW w:w="1499"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Количество</w:t>
            </w:r>
          </w:p>
        </w:tc>
        <w:tc>
          <w:tcPr>
            <w:tcW w:w="1104"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Цена,</w:t>
            </w:r>
          </w:p>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руб.</w:t>
            </w:r>
          </w:p>
        </w:tc>
        <w:tc>
          <w:tcPr>
            <w:tcW w:w="1453"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Calibri" w:eastAsia="Calibri" w:hAnsi="Calibri" w:cs="Times New Roman"/>
                <w:bCs/>
                <w:sz w:val="24"/>
                <w:szCs w:val="24"/>
              </w:rPr>
            </w:pPr>
            <w:r w:rsidRPr="005771FD">
              <w:rPr>
                <w:rFonts w:ascii="Times New Roman" w:eastAsia="Calibri" w:hAnsi="Times New Roman" w:cs="Times New Roman"/>
                <w:bCs/>
                <w:sz w:val="24"/>
                <w:szCs w:val="24"/>
              </w:rPr>
              <w:t xml:space="preserve">Срок выполнения работ, </w:t>
            </w:r>
            <w:proofErr w:type="spellStart"/>
            <w:r w:rsidRPr="005771FD">
              <w:rPr>
                <w:rFonts w:ascii="Times New Roman" w:eastAsia="Calibri" w:hAnsi="Times New Roman" w:cs="Times New Roman"/>
                <w:bCs/>
                <w:sz w:val="24"/>
                <w:szCs w:val="24"/>
              </w:rPr>
              <w:t>дн</w:t>
            </w:r>
            <w:proofErr w:type="spellEnd"/>
            <w:r w:rsidRPr="005771FD">
              <w:rPr>
                <w:rFonts w:ascii="Times New Roman" w:eastAsia="Calibri" w:hAnsi="Times New Roman" w:cs="Times New Roman"/>
                <w:bCs/>
                <w:sz w:val="24"/>
                <w:szCs w:val="24"/>
              </w:rPr>
              <w:t>.</w:t>
            </w: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Сумма, руб.</w:t>
            </w:r>
          </w:p>
        </w:tc>
      </w:tr>
      <w:tr w:rsidR="00EC2BF3" w:rsidRPr="005771FD" w:rsidTr="00EC2BF3">
        <w:trPr>
          <w:jc w:val="center"/>
        </w:trPr>
        <w:tc>
          <w:tcPr>
            <w:tcW w:w="58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both"/>
              <w:rPr>
                <w:rFonts w:ascii="Times New Roman" w:eastAsia="Calibri" w:hAnsi="Times New Roman" w:cs="Times New Roman"/>
                <w:sz w:val="24"/>
                <w:szCs w:val="24"/>
              </w:rPr>
            </w:pPr>
            <w:r w:rsidRPr="005771FD">
              <w:rPr>
                <w:rFonts w:ascii="Times New Roman" w:eastAsia="Calibri" w:hAnsi="Times New Roman" w:cs="Times New Roman"/>
                <w:sz w:val="24"/>
                <w:szCs w:val="24"/>
              </w:rPr>
              <w:t>1.</w:t>
            </w:r>
          </w:p>
        </w:tc>
        <w:tc>
          <w:tcPr>
            <w:tcW w:w="204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5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r>
      <w:tr w:rsidR="00EC2BF3" w:rsidRPr="005771FD" w:rsidTr="00EC2BF3">
        <w:trPr>
          <w:jc w:val="center"/>
        </w:trPr>
        <w:tc>
          <w:tcPr>
            <w:tcW w:w="58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both"/>
              <w:rPr>
                <w:rFonts w:ascii="Times New Roman" w:eastAsia="Calibri" w:hAnsi="Times New Roman" w:cs="Times New Roman"/>
                <w:sz w:val="24"/>
                <w:szCs w:val="24"/>
              </w:rPr>
            </w:pPr>
            <w:r w:rsidRPr="005771FD">
              <w:rPr>
                <w:rFonts w:ascii="Times New Roman" w:eastAsia="Calibri" w:hAnsi="Times New Roman" w:cs="Times New Roman"/>
                <w:sz w:val="24"/>
                <w:szCs w:val="24"/>
              </w:rPr>
              <w:t>2.</w:t>
            </w:r>
          </w:p>
        </w:tc>
        <w:tc>
          <w:tcPr>
            <w:tcW w:w="204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5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r>
      <w:tr w:rsidR="00EC2BF3" w:rsidRPr="005771FD" w:rsidTr="00EC2BF3">
        <w:trPr>
          <w:jc w:val="center"/>
        </w:trPr>
        <w:tc>
          <w:tcPr>
            <w:tcW w:w="8111" w:type="dxa"/>
            <w:gridSpan w:val="6"/>
            <w:tcBorders>
              <w:top w:val="single" w:sz="4" w:space="0" w:color="auto"/>
              <w:left w:val="single" w:sz="4" w:space="0" w:color="auto"/>
              <w:bottom w:val="single" w:sz="4" w:space="0" w:color="auto"/>
              <w:right w:val="single" w:sz="4" w:space="0" w:color="auto"/>
            </w:tcBorders>
            <w:hideMark/>
          </w:tcPr>
          <w:p w:rsidR="00EC2BF3" w:rsidRPr="005771FD" w:rsidRDefault="00EC2BF3">
            <w:pPr>
              <w:jc w:val="right"/>
              <w:rPr>
                <w:rFonts w:ascii="Calibri" w:eastAsia="Calibri" w:hAnsi="Calibri" w:cs="Times New Roman"/>
                <w:sz w:val="24"/>
                <w:szCs w:val="24"/>
              </w:rPr>
            </w:pPr>
            <w:r w:rsidRPr="005771FD">
              <w:rPr>
                <w:rFonts w:ascii="Times New Roman" w:eastAsia="Calibri" w:hAnsi="Times New Roman" w:cs="Times New Roman"/>
                <w:bCs/>
                <w:sz w:val="24"/>
                <w:szCs w:val="24"/>
              </w:rPr>
              <w:t>Общая стоимость Услуг:</w:t>
            </w:r>
          </w:p>
        </w:tc>
        <w:tc>
          <w:tcPr>
            <w:tcW w:w="123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r>
      <w:tr w:rsidR="00EC2BF3" w:rsidRPr="005771FD" w:rsidTr="00EC2BF3">
        <w:trPr>
          <w:jc w:val="center"/>
        </w:trPr>
        <w:tc>
          <w:tcPr>
            <w:tcW w:w="8111" w:type="dxa"/>
            <w:gridSpan w:val="6"/>
            <w:tcBorders>
              <w:top w:val="single" w:sz="4" w:space="0" w:color="auto"/>
              <w:left w:val="single" w:sz="4" w:space="0" w:color="auto"/>
              <w:bottom w:val="single" w:sz="4" w:space="0" w:color="auto"/>
              <w:right w:val="single" w:sz="4" w:space="0" w:color="auto"/>
            </w:tcBorders>
            <w:hideMark/>
          </w:tcPr>
          <w:p w:rsidR="00EC2BF3" w:rsidRPr="005771FD" w:rsidRDefault="00EC2BF3">
            <w:pPr>
              <w:jc w:val="right"/>
              <w:rPr>
                <w:rFonts w:ascii="Calibri" w:eastAsia="Calibri" w:hAnsi="Calibri" w:cs="Times New Roman"/>
                <w:sz w:val="24"/>
                <w:szCs w:val="24"/>
              </w:rPr>
            </w:pPr>
            <w:r w:rsidRPr="005771FD">
              <w:rPr>
                <w:rFonts w:ascii="Times New Roman" w:eastAsia="Calibri" w:hAnsi="Times New Roman" w:cs="Times New Roman"/>
                <w:bCs/>
                <w:sz w:val="24"/>
                <w:szCs w:val="24"/>
              </w:rPr>
              <w:t>В том числе НДС:</w:t>
            </w:r>
          </w:p>
        </w:tc>
        <w:tc>
          <w:tcPr>
            <w:tcW w:w="123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r>
    </w:tbl>
    <w:p w:rsidR="00EC2BF3" w:rsidRDefault="00EC2BF3" w:rsidP="00EC2BF3">
      <w:pPr>
        <w:spacing w:after="0" w:line="240" w:lineRule="auto"/>
        <w:jc w:val="center"/>
        <w:rPr>
          <w:rFonts w:ascii="Times New Roman" w:eastAsia="Times New Roman" w:hAnsi="Times New Roman" w:cs="Times New Roman"/>
          <w:b/>
          <w:bCs/>
          <w:sz w:val="24"/>
          <w:szCs w:val="24"/>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2. Место выполнения работ: </w:t>
      </w:r>
    </w:p>
    <w:tbl>
      <w:tblPr>
        <w:tblStyle w:val="15"/>
        <w:tblW w:w="9617" w:type="dxa"/>
        <w:tblInd w:w="-126" w:type="dxa"/>
        <w:tblLook w:val="04A0"/>
      </w:tblPr>
      <w:tblGrid>
        <w:gridCol w:w="1681"/>
        <w:gridCol w:w="7936"/>
      </w:tblGrid>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регион:</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населенный пункт:</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кладбище:</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i/>
                <w:iCs/>
                <w:sz w:val="18"/>
                <w:szCs w:val="18"/>
              </w:rPr>
            </w:pPr>
            <w:r>
              <w:rPr>
                <w:i/>
                <w:iCs/>
                <w:sz w:val="18"/>
                <w:szCs w:val="18"/>
              </w:rPr>
              <w:t>(наименование кладбища)</w:t>
            </w: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участок №:</w:t>
            </w:r>
          </w:p>
        </w:tc>
        <w:tc>
          <w:tcPr>
            <w:tcW w:w="7936" w:type="dxa"/>
            <w:tcBorders>
              <w:top w:val="nil"/>
              <w:left w:val="nil"/>
              <w:bottom w:val="single" w:sz="4" w:space="0" w:color="auto"/>
              <w:right w:val="single" w:sz="4" w:space="0" w:color="auto"/>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single" w:sz="4" w:space="0" w:color="auto"/>
            </w:tcBorders>
            <w:hideMark/>
          </w:tcPr>
          <w:p w:rsidR="00EC2BF3" w:rsidRDefault="00EC2BF3">
            <w:pPr>
              <w:widowControl w:val="0"/>
              <w:jc w:val="center"/>
              <w:rPr>
                <w:i/>
                <w:iCs/>
                <w:sz w:val="18"/>
                <w:szCs w:val="18"/>
              </w:rPr>
            </w:pPr>
            <w:r>
              <w:rPr>
                <w:i/>
                <w:iCs/>
                <w:sz w:val="18"/>
                <w:szCs w:val="18"/>
              </w:rPr>
              <w:t>(сектор, квартал, ряд, номер)</w:t>
            </w:r>
          </w:p>
        </w:tc>
      </w:tr>
    </w:tbl>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3. Работы выполнены полностью и надлежащим образом.</w:t>
      </w: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 Претензий по объему, качеству и срокам выполнения работ со стороны Заказчика к Исполнителю не имеется.</w:t>
      </w: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3"/>
        <w:gridCol w:w="4651"/>
      </w:tblGrid>
      <w:tr w:rsidR="00EC2BF3" w:rsidTr="00EC2BF3">
        <w:trPr>
          <w:jc w:val="center"/>
        </w:trPr>
        <w:tc>
          <w:tcPr>
            <w:tcW w:w="4703"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Исполнитель</w:t>
            </w:r>
          </w:p>
          <w:p w:rsidR="00EC2BF3" w:rsidRDefault="00EC2BF3">
            <w:pPr>
              <w:spacing w:line="338" w:lineRule="auto"/>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w:t>
            </w:r>
            <w:proofErr w:type="spellStart"/>
            <w:r>
              <w:rPr>
                <w:rFonts w:ascii="Times New Roman" w:hAnsi="Times New Roman" w:cs="Times New Roman"/>
                <w:color w:val="333333"/>
                <w:sz w:val="24"/>
                <w:szCs w:val="24"/>
                <w:lang w:eastAsia="ru-RU"/>
              </w:rPr>
              <w:t>должность_исполнителя</w:t>
            </w:r>
            <w:proofErr w:type="spellEnd"/>
            <w:r>
              <w:rPr>
                <w:rFonts w:ascii="Times New Roman" w:hAnsi="Times New Roman" w:cs="Times New Roman"/>
                <w:color w:val="333333"/>
                <w:sz w:val="24"/>
                <w:szCs w:val="24"/>
                <w:lang w:eastAsia="ru-RU"/>
              </w:rPr>
              <w:t>]</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___________________ / [</w:t>
            </w:r>
            <w:proofErr w:type="spellStart"/>
            <w:r>
              <w:rPr>
                <w:rFonts w:ascii="Times New Roman" w:hAnsi="Times New Roman" w:cs="Times New Roman"/>
                <w:color w:val="333333"/>
                <w:sz w:val="24"/>
                <w:szCs w:val="24"/>
                <w:lang w:eastAsia="ru-RU"/>
              </w:rPr>
              <w:t>фио_исполнителя</w:t>
            </w:r>
            <w:proofErr w:type="spellEnd"/>
            <w:r>
              <w:rPr>
                <w:rFonts w:ascii="Times New Roman" w:hAnsi="Times New Roman" w:cs="Times New Roman"/>
                <w:color w:val="333333"/>
                <w:sz w:val="24"/>
                <w:szCs w:val="24"/>
                <w:lang w:eastAsia="ru-RU"/>
              </w:rPr>
              <w:t>]</w:t>
            </w:r>
          </w:p>
        </w:tc>
        <w:tc>
          <w:tcPr>
            <w:tcW w:w="4651"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Заказчик</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 xml:space="preserve"> ___________________ / [</w:t>
            </w:r>
            <w:proofErr w:type="spellStart"/>
            <w:r>
              <w:rPr>
                <w:rFonts w:ascii="Times New Roman" w:hAnsi="Times New Roman" w:cs="Times New Roman"/>
                <w:color w:val="333333"/>
                <w:sz w:val="24"/>
                <w:szCs w:val="24"/>
                <w:lang w:eastAsia="ru-RU"/>
              </w:rPr>
              <w:t>фио_заказчика</w:t>
            </w:r>
            <w:proofErr w:type="spellEnd"/>
            <w:r>
              <w:rPr>
                <w:rFonts w:ascii="Times New Roman" w:hAnsi="Times New Roman" w:cs="Times New Roman"/>
                <w:color w:val="333333"/>
                <w:sz w:val="24"/>
                <w:szCs w:val="24"/>
                <w:lang w:eastAsia="ru-RU"/>
              </w:rPr>
              <w:t>]</w:t>
            </w:r>
          </w:p>
        </w:tc>
      </w:tr>
    </w:tbl>
    <w:p w:rsidR="00EC2BF3" w:rsidRDefault="00EC2BF3" w:rsidP="00EC2BF3"/>
    <w:p w:rsidR="00EC2BF3" w:rsidRDefault="00EC2BF3" w:rsidP="00EC2BF3">
      <w:pPr>
        <w:rPr>
          <w:rFonts w:ascii="Times New Roman" w:hAnsi="Times New Roman" w:cs="Times New Roman"/>
          <w:sz w:val="28"/>
          <w:szCs w:val="28"/>
        </w:rPr>
      </w:pPr>
      <w:r>
        <w:rPr>
          <w:rFonts w:ascii="Times New Roman" w:hAnsi="Times New Roman" w:cs="Times New Roman"/>
          <w:sz w:val="28"/>
          <w:szCs w:val="28"/>
        </w:rPr>
        <w:t>КОНЕЦ ФОРМЫ</w:t>
      </w:r>
    </w:p>
    <w:p w:rsidR="00EC2BF3" w:rsidRDefault="00EC2BF3" w:rsidP="00EC2BF3">
      <w:pPr>
        <w:rPr>
          <w:rFonts w:ascii="Times New Roman" w:eastAsiaTheme="minorEastAsia" w:hAnsi="Times New Roman" w:cs="Times New Roman"/>
          <w:kern w:val="2"/>
          <w:sz w:val="24"/>
          <w:szCs w:val="24"/>
          <w:lang w:eastAsia="ru-RU"/>
        </w:rPr>
      </w:pPr>
      <w:r>
        <w:rPr>
          <w:rFonts w:ascii="Times New Roman" w:hAnsi="Times New Roman" w:cs="Times New Roman"/>
          <w:sz w:val="24"/>
          <w:szCs w:val="24"/>
        </w:rPr>
        <w:br w:type="page"/>
      </w:r>
    </w:p>
    <w:p w:rsidR="00EC2BF3" w:rsidRDefault="00EC2BF3" w:rsidP="00EC2BF3">
      <w:pPr>
        <w:pStyle w:val="ConsPlusNormal"/>
        <w:ind w:left="5670"/>
        <w:jc w:val="right"/>
        <w:outlineLvl w:val="1"/>
        <w:rPr>
          <w:rFonts w:ascii="Times New Roman" w:hAnsi="Times New Roman" w:cs="Times New Roman"/>
          <w:sz w:val="28"/>
          <w:szCs w:val="28"/>
        </w:rPr>
      </w:pPr>
      <w:bookmarkStart w:id="51" w:name="_Toc211928510"/>
      <w:bookmarkStart w:id="52" w:name="п2"/>
      <w:r>
        <w:rPr>
          <w:rFonts w:ascii="Times New Roman" w:hAnsi="Times New Roman" w:cs="Times New Roman"/>
          <w:sz w:val="28"/>
          <w:szCs w:val="28"/>
        </w:rPr>
        <w:lastRenderedPageBreak/>
        <w:t>Приложение 2</w:t>
      </w:r>
      <w:bookmarkEnd w:id="51"/>
    </w:p>
    <w:p w:rsidR="00EC2BF3" w:rsidRDefault="00EC2BF3" w:rsidP="00EC2BF3">
      <w:pPr>
        <w:ind w:left="5664" w:firstLine="6"/>
        <w:jc w:val="right"/>
        <w:rPr>
          <w:rFonts w:ascii="Times New Roman" w:hAnsi="Times New Roman" w:cs="Times New Roman"/>
          <w:sz w:val="28"/>
          <w:szCs w:val="28"/>
        </w:rPr>
      </w:pPr>
      <w:bookmarkStart w:id="53" w:name="_Toc211928511"/>
      <w:bookmarkEnd w:id="52"/>
      <w:r>
        <w:rPr>
          <w:rFonts w:ascii="Times New Roman" w:hAnsi="Times New Roman" w:cs="Times New Roman"/>
          <w:sz w:val="28"/>
          <w:szCs w:val="28"/>
        </w:rPr>
        <w:t>к административному регламенту предоставления муниципальной услуги по уходу за местом захоронения</w:t>
      </w:r>
      <w:bookmarkEnd w:id="53"/>
    </w:p>
    <w:p w:rsidR="00EC2BF3" w:rsidRDefault="00EC2BF3" w:rsidP="00EC2BF3">
      <w:pPr>
        <w:pStyle w:val="ConsPlusNormal"/>
        <w:ind w:left="5670"/>
        <w:jc w:val="right"/>
        <w:rPr>
          <w:rFonts w:ascii="Times New Roman" w:hAnsi="Times New Roman" w:cs="Times New Roman"/>
          <w:sz w:val="28"/>
          <w:szCs w:val="28"/>
        </w:rPr>
      </w:pPr>
    </w:p>
    <w:p w:rsidR="00EC2BF3" w:rsidRPr="00EC2BF3" w:rsidRDefault="00EC2BF3" w:rsidP="00EC2BF3">
      <w:pPr>
        <w:spacing w:after="50" w:line="240" w:lineRule="auto"/>
        <w:jc w:val="center"/>
      </w:pPr>
      <w:r w:rsidRPr="00EC2BF3">
        <w:rPr>
          <w:rFonts w:ascii="Times New Roman" w:hAnsi="Times New Roman" w:cs="Times New Roman"/>
          <w:bCs/>
          <w:sz w:val="28"/>
          <w:szCs w:val="28"/>
        </w:rPr>
        <w:t>Форма документа «</w:t>
      </w:r>
      <w:r w:rsidRPr="00EC2BF3">
        <w:rPr>
          <w:rFonts w:ascii="Times New Roman" w:hAnsi="Times New Roman" w:cs="Times New Roman"/>
          <w:bCs/>
          <w:color w:val="333333"/>
          <w:sz w:val="28"/>
          <w:szCs w:val="28"/>
        </w:rPr>
        <w:t>Договор выполнения работ по уходу за местом захоронения</w:t>
      </w:r>
      <w:r w:rsidRPr="00EC2BF3">
        <w:t>»</w:t>
      </w:r>
    </w:p>
    <w:p w:rsidR="00EC2BF3" w:rsidRDefault="00EC2BF3" w:rsidP="00EC2BF3">
      <w:pPr>
        <w:pStyle w:val="ConsPlusNormal"/>
        <w:ind w:left="5670"/>
        <w:jc w:val="both"/>
        <w:rPr>
          <w:rFonts w:ascii="Times New Roman" w:hAnsi="Times New Roman" w:cs="Times New Roman"/>
          <w:sz w:val="28"/>
          <w:szCs w:val="28"/>
        </w:rPr>
      </w:pPr>
    </w:p>
    <w:p w:rsidR="00EC2BF3" w:rsidRDefault="00EC2BF3" w:rsidP="00EC2BF3">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C2BF3" w:rsidRPr="00EC2BF3" w:rsidRDefault="00EC2BF3" w:rsidP="00EC2BF3">
      <w:pPr>
        <w:pStyle w:val="ConsPlusNormal"/>
        <w:rPr>
          <w:rFonts w:ascii="Times New Roman" w:hAnsi="Times New Roman" w:cs="Times New Roman"/>
          <w:sz w:val="28"/>
          <w:szCs w:val="28"/>
        </w:rPr>
      </w:pPr>
    </w:p>
    <w:p w:rsidR="00EC2BF3" w:rsidRPr="00EC2BF3" w:rsidRDefault="00EC2BF3" w:rsidP="00EC2BF3">
      <w:pPr>
        <w:spacing w:after="50" w:line="240" w:lineRule="auto"/>
        <w:jc w:val="center"/>
        <w:rPr>
          <w:rFonts w:ascii="Times New Roman" w:eastAsia="Times New Roman" w:hAnsi="Times New Roman" w:cs="Times New Roman"/>
          <w:bCs/>
          <w:sz w:val="28"/>
          <w:szCs w:val="28"/>
          <w:lang w:eastAsia="ru-RU"/>
        </w:rPr>
      </w:pPr>
      <w:r w:rsidRPr="00EC2BF3">
        <w:rPr>
          <w:rFonts w:ascii="Times New Roman" w:eastAsia="Times New Roman" w:hAnsi="Times New Roman" w:cs="Times New Roman"/>
          <w:bCs/>
          <w:color w:val="333333"/>
          <w:sz w:val="28"/>
          <w:szCs w:val="28"/>
          <w:lang w:eastAsia="ru-RU"/>
        </w:rPr>
        <w:t xml:space="preserve">ДОГОВОР № </w:t>
      </w:r>
      <w:r w:rsidRPr="00EC2BF3">
        <w:rPr>
          <w:rFonts w:ascii="Times New Roman" w:eastAsia="Times New Roman" w:hAnsi="Times New Roman" w:cs="Times New Roman"/>
          <w:color w:val="333333"/>
          <w:sz w:val="24"/>
          <w:szCs w:val="24"/>
          <w:lang w:eastAsia="ru-RU"/>
        </w:rPr>
        <w:t>[</w:t>
      </w:r>
      <w:proofErr w:type="spellStart"/>
      <w:r w:rsidRPr="00EC2BF3">
        <w:rPr>
          <w:rFonts w:ascii="Times New Roman" w:eastAsia="Times New Roman" w:hAnsi="Times New Roman" w:cs="Times New Roman"/>
          <w:color w:val="333333"/>
          <w:sz w:val="24"/>
          <w:szCs w:val="24"/>
          <w:lang w:eastAsia="ru-RU"/>
        </w:rPr>
        <w:t>номер_договора</w:t>
      </w:r>
      <w:proofErr w:type="spellEnd"/>
      <w:r w:rsidRPr="00EC2BF3">
        <w:rPr>
          <w:rFonts w:ascii="Times New Roman" w:eastAsia="Times New Roman" w:hAnsi="Times New Roman" w:cs="Times New Roman"/>
          <w:color w:val="333333"/>
          <w:sz w:val="24"/>
          <w:szCs w:val="24"/>
          <w:lang w:eastAsia="ru-RU"/>
        </w:rPr>
        <w:t>]</w:t>
      </w:r>
    </w:p>
    <w:p w:rsidR="00EC2BF3" w:rsidRPr="00EC2BF3" w:rsidRDefault="00EC2BF3" w:rsidP="00EC2BF3">
      <w:pPr>
        <w:spacing w:after="0" w:line="338" w:lineRule="auto"/>
        <w:jc w:val="center"/>
        <w:rPr>
          <w:rFonts w:ascii="Times New Roman" w:eastAsia="Times New Roman" w:hAnsi="Times New Roman" w:cs="Times New Roman"/>
          <w:bCs/>
          <w:sz w:val="28"/>
          <w:szCs w:val="28"/>
          <w:lang w:eastAsia="ru-RU"/>
        </w:rPr>
      </w:pPr>
      <w:r w:rsidRPr="00EC2BF3">
        <w:rPr>
          <w:rFonts w:ascii="Times New Roman" w:eastAsia="Times New Roman" w:hAnsi="Times New Roman" w:cs="Times New Roman"/>
          <w:bCs/>
          <w:color w:val="333333"/>
          <w:sz w:val="28"/>
          <w:szCs w:val="28"/>
          <w:lang w:eastAsia="ru-RU"/>
        </w:rPr>
        <w:t>выполнения работ по уходу за местом захоронения</w:t>
      </w:r>
    </w:p>
    <w:p w:rsidR="00EC2BF3" w:rsidRDefault="00EC2BF3" w:rsidP="00EC2BF3">
      <w:pPr>
        <w:spacing w:after="0" w:line="240" w:lineRule="auto"/>
        <w:rPr>
          <w:rFonts w:ascii="Times New Roman" w:eastAsia="Times New Roman" w:hAnsi="Times New Roman" w:cs="Times New Roman"/>
          <w:sz w:val="24"/>
          <w:szCs w:val="24"/>
          <w:lang w:eastAsia="ru-RU"/>
        </w:rPr>
      </w:pPr>
    </w:p>
    <w:tbl>
      <w:tblPr>
        <w:tblStyle w:val="temptablestyle"/>
        <w:tblW w:w="9356" w:type="dxa"/>
        <w:tblInd w:w="0" w:type="dxa"/>
        <w:tblLook w:val="04A0"/>
      </w:tblPr>
      <w:tblGrid>
        <w:gridCol w:w="5281"/>
        <w:gridCol w:w="4075"/>
      </w:tblGrid>
      <w:tr w:rsidR="00EC2BF3" w:rsidTr="00EC2BF3">
        <w:trPr>
          <w:trHeight w:val="496"/>
        </w:trPr>
        <w:tc>
          <w:tcPr>
            <w:tcW w:w="5281" w:type="dxa"/>
            <w:tcBorders>
              <w:top w:val="single" w:sz="2" w:space="0" w:color="FFFFFF"/>
              <w:left w:val="single" w:sz="2" w:space="0" w:color="FFFFFF"/>
              <w:bottom w:val="single" w:sz="2" w:space="0" w:color="FFFFFF"/>
              <w:right w:val="single" w:sz="2" w:space="0" w:color="FFFFFF"/>
            </w:tcBorders>
            <w:hideMark/>
          </w:tcPr>
          <w:p w:rsidR="00EC2BF3" w:rsidRDefault="00EC2BF3">
            <w:pPr>
              <w:spacing w:line="338"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en-US" w:eastAsia="ru-RU"/>
              </w:rPr>
              <w:t>[</w:t>
            </w:r>
            <w:proofErr w:type="spellStart"/>
            <w:r>
              <w:rPr>
                <w:rFonts w:ascii="Times New Roman" w:hAnsi="Times New Roman" w:cs="Times New Roman"/>
                <w:color w:val="000000"/>
                <w:sz w:val="24"/>
                <w:szCs w:val="24"/>
                <w:lang w:eastAsia="ru-RU"/>
              </w:rPr>
              <w:t>наименование_населенного_пункта</w:t>
            </w:r>
            <w:proofErr w:type="spellEnd"/>
            <w:r>
              <w:rPr>
                <w:rFonts w:ascii="Times New Roman" w:hAnsi="Times New Roman" w:cs="Times New Roman"/>
                <w:color w:val="000000"/>
                <w:sz w:val="24"/>
                <w:szCs w:val="24"/>
                <w:lang w:val="en-US" w:eastAsia="ru-RU"/>
              </w:rPr>
              <w:t>]</w:t>
            </w:r>
          </w:p>
        </w:tc>
        <w:tc>
          <w:tcPr>
            <w:tcW w:w="4075" w:type="dxa"/>
            <w:tcBorders>
              <w:top w:val="single" w:sz="2" w:space="0" w:color="FFFFFF"/>
              <w:left w:val="single" w:sz="2" w:space="0" w:color="FFFFFF"/>
              <w:bottom w:val="single" w:sz="2" w:space="0" w:color="FFFFFF"/>
              <w:right w:val="single" w:sz="2" w:space="0" w:color="FFFFFF"/>
            </w:tcBorders>
            <w:hideMark/>
          </w:tcPr>
          <w:p w:rsidR="00EC2BF3" w:rsidRDefault="00EC2BF3">
            <w:pPr>
              <w:spacing w:line="338"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en-US" w:eastAsia="ru-RU"/>
              </w:rPr>
              <w:t>[</w:t>
            </w:r>
            <w:proofErr w:type="spellStart"/>
            <w:r>
              <w:rPr>
                <w:rFonts w:ascii="Times New Roman" w:hAnsi="Times New Roman" w:cs="Times New Roman"/>
                <w:color w:val="000000"/>
                <w:sz w:val="24"/>
                <w:szCs w:val="24"/>
                <w:lang w:eastAsia="ru-RU"/>
              </w:rPr>
              <w:t>дата_договора</w:t>
            </w:r>
            <w:proofErr w:type="spellEnd"/>
            <w:r>
              <w:rPr>
                <w:rFonts w:ascii="Times New Roman" w:hAnsi="Times New Roman" w:cs="Times New Roman"/>
                <w:color w:val="000000"/>
                <w:sz w:val="24"/>
                <w:szCs w:val="24"/>
                <w:lang w:val="en-US" w:eastAsia="ru-RU"/>
              </w:rPr>
              <w:t>]</w:t>
            </w:r>
          </w:p>
        </w:tc>
      </w:tr>
    </w:tbl>
    <w:p w:rsidR="00EC2BF3" w:rsidRDefault="00EC2BF3" w:rsidP="00EC2BF3">
      <w:pPr>
        <w:spacing w:after="0" w:line="240" w:lineRule="auto"/>
        <w:rPr>
          <w:rFonts w:ascii="Times New Roman" w:eastAsia="Times New Roman" w:hAnsi="Times New Roman" w:cs="Times New Roman"/>
          <w:b/>
          <w:bCs/>
          <w:sz w:val="24"/>
          <w:szCs w:val="24"/>
          <w:lang w:eastAsia="ru-RU"/>
        </w:rPr>
      </w:pPr>
    </w:p>
    <w:p w:rsidR="00EC2BF3" w:rsidRDefault="00EC2BF3" w:rsidP="00EC2BF3">
      <w:pPr>
        <w:spacing w:after="0" w:line="30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333333"/>
          <w:sz w:val="24"/>
          <w:szCs w:val="24"/>
          <w:lang w:eastAsia="ru-RU"/>
        </w:rPr>
        <w:t xml:space="preserve">[исполнитель], именуемое в дальнейшем </w:t>
      </w:r>
      <w:r>
        <w:rPr>
          <w:rFonts w:ascii="Times New Roman" w:eastAsia="Times New Roman" w:hAnsi="Times New Roman" w:cs="Times New Roman"/>
          <w:b/>
          <w:bCs/>
          <w:color w:val="333333"/>
          <w:sz w:val="24"/>
          <w:szCs w:val="24"/>
          <w:lang w:eastAsia="ru-RU"/>
        </w:rPr>
        <w:t>«Исполнитель»</w:t>
      </w:r>
      <w:r>
        <w:rPr>
          <w:rFonts w:ascii="Times New Roman" w:eastAsia="Times New Roman" w:hAnsi="Times New Roman" w:cs="Times New Roman"/>
          <w:color w:val="333333"/>
          <w:sz w:val="24"/>
          <w:szCs w:val="24"/>
          <w:lang w:eastAsia="ru-RU"/>
        </w:rPr>
        <w:t>, в лице [</w:t>
      </w:r>
      <w:proofErr w:type="spellStart"/>
      <w:r>
        <w:rPr>
          <w:rFonts w:ascii="Times New Roman" w:eastAsia="Times New Roman" w:hAnsi="Times New Roman" w:cs="Times New Roman"/>
          <w:color w:val="333333"/>
          <w:sz w:val="24"/>
          <w:szCs w:val="24"/>
          <w:lang w:eastAsia="ru-RU"/>
        </w:rPr>
        <w:t>должность_исполнителя</w:t>
      </w:r>
      <w:proofErr w:type="spellEnd"/>
      <w:r>
        <w:rPr>
          <w:rFonts w:ascii="Times New Roman" w:eastAsia="Times New Roman" w:hAnsi="Times New Roman" w:cs="Times New Roman"/>
          <w:color w:val="333333"/>
          <w:sz w:val="24"/>
          <w:szCs w:val="24"/>
          <w:lang w:eastAsia="ru-RU"/>
        </w:rPr>
        <w:t>] [</w:t>
      </w:r>
      <w:proofErr w:type="spellStart"/>
      <w:r>
        <w:rPr>
          <w:rFonts w:ascii="Times New Roman" w:eastAsia="Times New Roman" w:hAnsi="Times New Roman" w:cs="Times New Roman"/>
          <w:color w:val="333333"/>
          <w:sz w:val="24"/>
          <w:szCs w:val="24"/>
          <w:lang w:eastAsia="ru-RU"/>
        </w:rPr>
        <w:t>фио_исполнителя</w:t>
      </w:r>
      <w:proofErr w:type="spellEnd"/>
      <w:r>
        <w:rPr>
          <w:rFonts w:ascii="Times New Roman" w:eastAsia="Times New Roman" w:hAnsi="Times New Roman" w:cs="Times New Roman"/>
          <w:color w:val="333333"/>
          <w:sz w:val="24"/>
          <w:szCs w:val="24"/>
          <w:lang w:eastAsia="ru-RU"/>
        </w:rPr>
        <w:t>], действующего на основании [</w:t>
      </w:r>
      <w:proofErr w:type="spellStart"/>
      <w:r>
        <w:rPr>
          <w:rFonts w:ascii="Times New Roman" w:eastAsia="Times New Roman" w:hAnsi="Times New Roman" w:cs="Times New Roman"/>
          <w:color w:val="333333"/>
          <w:sz w:val="24"/>
          <w:szCs w:val="24"/>
          <w:lang w:eastAsia="ru-RU"/>
        </w:rPr>
        <w:t>основание_исполнителя</w:t>
      </w:r>
      <w:proofErr w:type="spellEnd"/>
      <w:r>
        <w:rPr>
          <w:rFonts w:ascii="Times New Roman" w:eastAsia="Times New Roman" w:hAnsi="Times New Roman" w:cs="Times New Roman"/>
          <w:color w:val="333333"/>
          <w:sz w:val="24"/>
          <w:szCs w:val="24"/>
          <w:lang w:eastAsia="ru-RU"/>
        </w:rPr>
        <w:t>] с одной стороны, и [заказчик] паспорт [</w:t>
      </w:r>
      <w:proofErr w:type="spellStart"/>
      <w:r>
        <w:rPr>
          <w:rFonts w:ascii="Times New Roman" w:eastAsia="Times New Roman" w:hAnsi="Times New Roman" w:cs="Times New Roman"/>
          <w:color w:val="333333"/>
          <w:sz w:val="24"/>
          <w:szCs w:val="24"/>
          <w:lang w:eastAsia="ru-RU"/>
        </w:rPr>
        <w:t>паспорт_заказчика</w:t>
      </w:r>
      <w:proofErr w:type="spellEnd"/>
      <w:r>
        <w:rPr>
          <w:rFonts w:ascii="Times New Roman" w:eastAsia="Times New Roman" w:hAnsi="Times New Roman" w:cs="Times New Roman"/>
          <w:color w:val="333333"/>
          <w:sz w:val="24"/>
          <w:szCs w:val="24"/>
          <w:lang w:eastAsia="ru-RU"/>
        </w:rPr>
        <w:t>], именуемый (</w:t>
      </w:r>
      <w:proofErr w:type="spellStart"/>
      <w:r>
        <w:rPr>
          <w:rFonts w:ascii="Times New Roman" w:eastAsia="Times New Roman" w:hAnsi="Times New Roman" w:cs="Times New Roman"/>
          <w:color w:val="333333"/>
          <w:sz w:val="24"/>
          <w:szCs w:val="24"/>
          <w:lang w:eastAsia="ru-RU"/>
        </w:rPr>
        <w:t>ая</w:t>
      </w:r>
      <w:proofErr w:type="spellEnd"/>
      <w:r>
        <w:rPr>
          <w:rFonts w:ascii="Times New Roman" w:eastAsia="Times New Roman" w:hAnsi="Times New Roman" w:cs="Times New Roman"/>
          <w:color w:val="333333"/>
          <w:sz w:val="24"/>
          <w:szCs w:val="24"/>
          <w:lang w:eastAsia="ru-RU"/>
        </w:rPr>
        <w:t xml:space="preserve">) в дальнейшем </w:t>
      </w:r>
      <w:r>
        <w:rPr>
          <w:rFonts w:ascii="Times New Roman" w:eastAsia="Times New Roman" w:hAnsi="Times New Roman" w:cs="Times New Roman"/>
          <w:b/>
          <w:bCs/>
          <w:color w:val="333333"/>
          <w:sz w:val="24"/>
          <w:szCs w:val="24"/>
          <w:lang w:eastAsia="ru-RU"/>
        </w:rPr>
        <w:t>«Заказчик»</w:t>
      </w:r>
      <w:r>
        <w:rPr>
          <w:rFonts w:ascii="Times New Roman" w:eastAsia="Times New Roman" w:hAnsi="Times New Roman" w:cs="Times New Roman"/>
          <w:color w:val="333333"/>
          <w:sz w:val="24"/>
          <w:szCs w:val="24"/>
          <w:lang w:eastAsia="ru-RU"/>
        </w:rPr>
        <w:t xml:space="preserve">, с другой стороны, в дальнейшем совместно именуемые </w:t>
      </w:r>
      <w:r>
        <w:rPr>
          <w:rFonts w:ascii="Times New Roman" w:eastAsia="Times New Roman" w:hAnsi="Times New Roman" w:cs="Times New Roman"/>
          <w:b/>
          <w:bCs/>
          <w:color w:val="333333"/>
          <w:sz w:val="24"/>
          <w:szCs w:val="24"/>
          <w:lang w:eastAsia="ru-RU"/>
        </w:rPr>
        <w:t>«Стороны»</w:t>
      </w:r>
      <w:r>
        <w:rPr>
          <w:rFonts w:ascii="Times New Roman" w:eastAsia="Times New Roman" w:hAnsi="Times New Roman" w:cs="Times New Roman"/>
          <w:color w:val="333333"/>
          <w:sz w:val="24"/>
          <w:szCs w:val="24"/>
          <w:lang w:eastAsia="ru-RU"/>
        </w:rPr>
        <w:t>, заключили настоящий договор, в дальнейшем именуемый «</w:t>
      </w:r>
      <w:r>
        <w:rPr>
          <w:rFonts w:ascii="Times New Roman" w:eastAsia="Times New Roman" w:hAnsi="Times New Roman" w:cs="Times New Roman"/>
          <w:b/>
          <w:color w:val="333333"/>
          <w:sz w:val="24"/>
          <w:szCs w:val="24"/>
          <w:lang w:eastAsia="ru-RU"/>
        </w:rPr>
        <w:t>Договор</w:t>
      </w:r>
      <w:r>
        <w:rPr>
          <w:rFonts w:ascii="Times New Roman" w:eastAsia="Times New Roman" w:hAnsi="Times New Roman" w:cs="Times New Roman"/>
          <w:color w:val="333333"/>
          <w:sz w:val="24"/>
          <w:szCs w:val="24"/>
          <w:lang w:eastAsia="ru-RU"/>
        </w:rPr>
        <w:t>», о следующем:</w:t>
      </w:r>
      <w:proofErr w:type="gramEnd"/>
    </w:p>
    <w:p w:rsidR="00EC2BF3" w:rsidRDefault="00EC2BF3" w:rsidP="00EC2BF3">
      <w:pPr>
        <w:spacing w:before="500"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333333"/>
          <w:sz w:val="24"/>
          <w:szCs w:val="24"/>
          <w:lang w:eastAsia="ru-RU"/>
        </w:rPr>
        <w:t>1. Предмет договора</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 По Договору Исполнитель обязуется по заданию Заказчика выполнить работы, описанные в Приложении № 1 к Договору, именуемые в дальнейшем «</w:t>
      </w:r>
      <w:r>
        <w:rPr>
          <w:rFonts w:ascii="Times New Roman" w:eastAsia="Times New Roman" w:hAnsi="Times New Roman" w:cs="Times New Roman"/>
          <w:b/>
          <w:bCs/>
          <w:color w:val="333333"/>
          <w:sz w:val="24"/>
          <w:szCs w:val="24"/>
          <w:lang w:eastAsia="ru-RU"/>
        </w:rPr>
        <w:t>Услуги»</w:t>
      </w:r>
      <w:r>
        <w:rPr>
          <w:rFonts w:ascii="Times New Roman" w:eastAsia="Times New Roman" w:hAnsi="Times New Roman" w:cs="Times New Roman"/>
          <w:color w:val="333333"/>
          <w:sz w:val="24"/>
          <w:szCs w:val="24"/>
          <w:lang w:eastAsia="ru-RU"/>
        </w:rPr>
        <w:t>, а Заказчик обязуется принять результат оказания Услуг и оплатить их стоимость.</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 Место оказания Услуг указано в Приложении № 1 к Договору.</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 Сроки оказания Услуг указаны в Приложении № 1 к Договору.</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1.4. Услуги считаются оказанными после подписания Сторонами акта об оказании услуг (Приложение № 2 к Договору).</w:t>
      </w:r>
    </w:p>
    <w:p w:rsidR="00EC2BF3" w:rsidRDefault="00EC2BF3" w:rsidP="00EC2BF3">
      <w:pPr>
        <w:spacing w:before="50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color w:val="333333"/>
          <w:sz w:val="24"/>
          <w:szCs w:val="24"/>
          <w:lang w:eastAsia="ru-RU"/>
        </w:rPr>
        <w:t>2. Сумма договора и порядок расчетов</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 Общая стоимость Услуг указана в Приложении № 1 к Договору.</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2.2. Порядок расчетов за Услуги указан в Приложении № 1 к Договору.</w:t>
      </w:r>
    </w:p>
    <w:p w:rsidR="00EC2BF3" w:rsidRDefault="00EC2BF3" w:rsidP="00EC2BF3">
      <w:pPr>
        <w:spacing w:before="50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color w:val="333333"/>
          <w:sz w:val="24"/>
          <w:szCs w:val="24"/>
          <w:lang w:eastAsia="ru-RU"/>
        </w:rPr>
        <w:t>3. Права и обязанности сторон</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3.1. Исполнитель обязуется:</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3.1.1. Оказать услуги качественно, в объеме и в сроки, указанные в п.1.1. Договора.</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lastRenderedPageBreak/>
        <w:t>3.1.2. В случае нанесения ущерба месту захоронения во время оказания Услуг, Исполнитель обязуется возместить Заказчику понесенные убытки.</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3.2. Заказчик обязуется:</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3.2.1. Принять надлежащим образом оказанные Услуги в порядке, предусмотренном настоящим Договором.</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 xml:space="preserve">3.2.2. Оплатить надлежащим образом оказанные Услуги в размере, в сроки и в порядке, </w:t>
      </w:r>
      <w:proofErr w:type="gramStart"/>
      <w:r>
        <w:rPr>
          <w:rFonts w:ascii="Times New Roman" w:eastAsia="Times New Roman" w:hAnsi="Times New Roman" w:cs="Times New Roman"/>
          <w:color w:val="333333"/>
          <w:sz w:val="24"/>
          <w:szCs w:val="24"/>
          <w:lang w:eastAsia="ru-RU"/>
        </w:rPr>
        <w:t>предусмотренных</w:t>
      </w:r>
      <w:proofErr w:type="gramEnd"/>
      <w:r>
        <w:rPr>
          <w:rFonts w:ascii="Times New Roman" w:eastAsia="Times New Roman" w:hAnsi="Times New Roman" w:cs="Times New Roman"/>
          <w:color w:val="333333"/>
          <w:sz w:val="24"/>
          <w:szCs w:val="24"/>
          <w:lang w:eastAsia="ru-RU"/>
        </w:rPr>
        <w:t xml:space="preserve"> настоящим Договором.</w:t>
      </w:r>
    </w:p>
    <w:p w:rsidR="00EC2BF3" w:rsidRDefault="00EC2BF3" w:rsidP="00EC2BF3">
      <w:pPr>
        <w:spacing w:before="50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color w:val="333333"/>
          <w:sz w:val="24"/>
          <w:szCs w:val="24"/>
          <w:lang w:eastAsia="ru-RU"/>
        </w:rPr>
        <w:t>4. Ответственность сторон</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4.1. За невыполнение обязательств по Договору Стороны несут ответственность в соответствии с действующим законодательством Российской Федерации.</w:t>
      </w:r>
    </w:p>
    <w:p w:rsidR="00EC2BF3" w:rsidRDefault="00EC2BF3" w:rsidP="00EC2BF3">
      <w:pPr>
        <w:spacing w:after="15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4.2. Заказчик подтверждает, что имеет необходимые полномочия и разрешения, требующиеся для получения Услуг, и несёт за это полную ответственность, предусмотренную действующим законодательством Российской Федерации (в том числе является ответственным за место захоронения, на котором будут оказываться Услуги или уполномочен на действия от лица, ответственного за захоронение).</w:t>
      </w:r>
    </w:p>
    <w:p w:rsidR="00EC2BF3" w:rsidRDefault="00EC2BF3" w:rsidP="00EC2BF3">
      <w:pPr>
        <w:spacing w:before="500"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 Действие обстоятельств непреодолимой силы</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5.1. Ни одна из Сторон не несет ответственность перед другой Стороной за неисполнение обязательств по Договору, обусловленное действием обстоятельств непреодолимой силы.</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5.3. Сторона, которая не исполняет обязательства по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5.4. Если обстоятельства непреодолимой силы действуют на протяжении 3 (трех) последовательных месяцев, настоящий </w:t>
      </w:r>
      <w:proofErr w:type="gramStart"/>
      <w:r>
        <w:rPr>
          <w:rFonts w:ascii="Times New Roman" w:eastAsia="Times New Roman" w:hAnsi="Times New Roman" w:cs="Times New Roman"/>
          <w:color w:val="333333"/>
          <w:sz w:val="24"/>
          <w:szCs w:val="24"/>
          <w:lang w:eastAsia="ru-RU"/>
        </w:rPr>
        <w:t>Договор</w:t>
      </w:r>
      <w:proofErr w:type="gramEnd"/>
      <w:r>
        <w:rPr>
          <w:rFonts w:ascii="Times New Roman" w:eastAsia="Times New Roman" w:hAnsi="Times New Roman" w:cs="Times New Roman"/>
          <w:color w:val="333333"/>
          <w:sz w:val="24"/>
          <w:szCs w:val="24"/>
          <w:lang w:eastAsia="ru-RU"/>
        </w:rPr>
        <w:t xml:space="preserve"> может быть расторгнут любой из Сторон путем направления письменного уведомления другой Стороне.</w:t>
      </w:r>
    </w:p>
    <w:p w:rsidR="00EC2BF3" w:rsidRDefault="00EC2BF3" w:rsidP="00EC2BF3">
      <w:pPr>
        <w:spacing w:before="500"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6. Разрешение споров</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6.1. Все споры и разногласия, которые могут возникнуть между Сторонами, будут разрешаться путем переговоров.</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6.2. При </w:t>
      </w:r>
      <w:proofErr w:type="spellStart"/>
      <w:r>
        <w:rPr>
          <w:rFonts w:ascii="Times New Roman" w:eastAsia="Times New Roman" w:hAnsi="Times New Roman" w:cs="Times New Roman"/>
          <w:color w:val="333333"/>
          <w:sz w:val="24"/>
          <w:szCs w:val="24"/>
          <w:lang w:eastAsia="ru-RU"/>
        </w:rPr>
        <w:t>неурегулировании</w:t>
      </w:r>
      <w:proofErr w:type="spellEnd"/>
      <w:r>
        <w:rPr>
          <w:rFonts w:ascii="Times New Roman" w:eastAsia="Times New Roman" w:hAnsi="Times New Roman" w:cs="Times New Roman"/>
          <w:color w:val="333333"/>
          <w:sz w:val="24"/>
          <w:szCs w:val="24"/>
          <w:lang w:eastAsia="ru-RU"/>
        </w:rPr>
        <w:t xml:space="preserve"> в процессе переговоров спорных вопросов споры разрешаются в суде общей юрисдикции в соответствии с действующим законодательством.</w:t>
      </w:r>
    </w:p>
    <w:p w:rsidR="00EC2BF3" w:rsidRDefault="00EC2BF3" w:rsidP="00EC2BF3">
      <w:pPr>
        <w:keepNext/>
        <w:spacing w:before="500"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lastRenderedPageBreak/>
        <w:t>7. Порядок изменения и расторжения договора</w:t>
      </w:r>
    </w:p>
    <w:p w:rsidR="00EC2BF3" w:rsidRDefault="00EC2BF3" w:rsidP="00EC2BF3">
      <w:pPr>
        <w:keepNext/>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7.1. Любые изменения и дополнения к Договору имеют силу только в случае их оформления в письменном виде и подписания обеими Сторонами.</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7.2. 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7.3. Заказчик вправе в одностороннем порядке отказаться от исполнения настоящего Договора при условии оплаты Исполнителю фактически понесенных им расходов.</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7.4. Исполнитель вправе в одностороннем порядке отказаться от исполнения настоящего Договора лишь при условии полного возмещения Заказчику убытков.</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7.5. Сторона, решившая расторгнуть настоящий Договор, должна направить письменное уведомление о намерении расторгнуть настоящий Договор другой Стороне не </w:t>
      </w:r>
      <w:proofErr w:type="gramStart"/>
      <w:r>
        <w:rPr>
          <w:rFonts w:ascii="Times New Roman" w:eastAsia="Times New Roman" w:hAnsi="Times New Roman" w:cs="Times New Roman"/>
          <w:color w:val="333333"/>
          <w:sz w:val="24"/>
          <w:szCs w:val="24"/>
          <w:lang w:eastAsia="ru-RU"/>
        </w:rPr>
        <w:t>позднее</w:t>
      </w:r>
      <w:proofErr w:type="gramEnd"/>
      <w:r>
        <w:rPr>
          <w:rFonts w:ascii="Times New Roman" w:eastAsia="Times New Roman" w:hAnsi="Times New Roman" w:cs="Times New Roman"/>
          <w:color w:val="333333"/>
          <w:sz w:val="24"/>
          <w:szCs w:val="24"/>
          <w:lang w:eastAsia="ru-RU"/>
        </w:rPr>
        <w:t xml:space="preserve"> чем за календарных 30 дней до предполагаемого дня расторжения настоящего Договора.</w:t>
      </w:r>
    </w:p>
    <w:p w:rsidR="00EC2BF3" w:rsidRDefault="00EC2BF3" w:rsidP="00EC2BF3">
      <w:pPr>
        <w:spacing w:before="500"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8. Прочие условия</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8.1. Настоящий Договор вступает в действие </w:t>
      </w:r>
      <w:proofErr w:type="gramStart"/>
      <w:r>
        <w:rPr>
          <w:rFonts w:ascii="Times New Roman" w:eastAsia="Times New Roman" w:hAnsi="Times New Roman" w:cs="Times New Roman"/>
          <w:color w:val="333333"/>
          <w:sz w:val="24"/>
          <w:szCs w:val="24"/>
          <w:lang w:eastAsia="ru-RU"/>
        </w:rPr>
        <w:t>с даты подписания</w:t>
      </w:r>
      <w:proofErr w:type="gramEnd"/>
      <w:r>
        <w:rPr>
          <w:rFonts w:ascii="Times New Roman" w:eastAsia="Times New Roman" w:hAnsi="Times New Roman" w:cs="Times New Roman"/>
          <w:color w:val="333333"/>
          <w:sz w:val="24"/>
          <w:szCs w:val="24"/>
          <w:lang w:eastAsia="ru-RU"/>
        </w:rPr>
        <w:t xml:space="preserve"> и действует до полного исполнения Сторонами обязательств по Договору.</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8.2. Настоящий Договор составлен в форме электронного документа и подписан электронными подписями сторон.</w:t>
      </w:r>
    </w:p>
    <w:p w:rsidR="00EC2BF3" w:rsidRDefault="00EC2BF3" w:rsidP="00EC2BF3">
      <w:pPr>
        <w:spacing w:after="150" w:line="288"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8.3. </w:t>
      </w:r>
      <w:proofErr w:type="gramStart"/>
      <w:r>
        <w:rPr>
          <w:rFonts w:ascii="Times New Roman" w:eastAsia="Times New Roman" w:hAnsi="Times New Roman" w:cs="Times New Roman"/>
          <w:color w:val="333333"/>
          <w:sz w:val="24"/>
          <w:szCs w:val="24"/>
          <w:lang w:eastAsia="ru-RU"/>
        </w:rPr>
        <w:t>Стороны договорились, что в рамках исполнения настоящего Договора, а также при обмене связанными с ним документами в электронной форме (включая акты об оказании услуг, уведомления, дополнительные соглашения и иные документы), они признают юридическую силу документов, подписанных усиленной неквалифицированной электронной подписью (УНЭП), в соответствии с требованиями Федерального закона от 6 апреля 2011 г. № 63-ФЗ «Об электронной подписи».</w:t>
      </w:r>
      <w:proofErr w:type="gramEnd"/>
    </w:p>
    <w:p w:rsidR="00EC2BF3" w:rsidRDefault="00EC2BF3" w:rsidP="00EC2BF3">
      <w:pPr>
        <w:spacing w:before="500"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9. Юридические адреса и банковские реквизиты сторон</w:t>
      </w:r>
    </w:p>
    <w:p w:rsidR="00EC2BF3" w:rsidRDefault="00EC2BF3" w:rsidP="00EC2BF3">
      <w:pPr>
        <w:spacing w:after="0" w:line="240" w:lineRule="auto"/>
        <w:rPr>
          <w:rFonts w:ascii="Times New Roman" w:eastAsia="Times New Roman" w:hAnsi="Times New Roman" w:cs="Times New Roman"/>
          <w:sz w:val="24"/>
          <w:szCs w:val="24"/>
          <w:lang w:eastAsia="ru-RU"/>
        </w:rPr>
      </w:pPr>
    </w:p>
    <w:tbl>
      <w:tblPr>
        <w:tblStyle w:val="temptablestyl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4795"/>
      </w:tblGrid>
      <w:tr w:rsidR="00EC2BF3" w:rsidTr="00EC2BF3">
        <w:tc>
          <w:tcPr>
            <w:tcW w:w="5245" w:type="dxa"/>
            <w:hideMark/>
          </w:tcPr>
          <w:p w:rsidR="00EC2BF3" w:rsidRDefault="00EC2BF3">
            <w:pPr>
              <w:rPr>
                <w:rFonts w:ascii="Times New Roman" w:hAnsi="Times New Roman" w:cs="Times New Roman"/>
                <w:sz w:val="24"/>
                <w:szCs w:val="24"/>
                <w:lang w:eastAsia="ru-RU"/>
              </w:rPr>
            </w:pPr>
            <w:r>
              <w:rPr>
                <w:rFonts w:ascii="Times New Roman" w:hAnsi="Times New Roman" w:cs="Times New Roman"/>
                <w:b/>
                <w:color w:val="333333"/>
                <w:sz w:val="24"/>
                <w:szCs w:val="24"/>
                <w:lang w:eastAsia="ru-RU"/>
              </w:rPr>
              <w:t>Исполнитель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34"/>
              <w:gridCol w:w="2656"/>
            </w:tblGrid>
            <w:tr w:rsidR="00EC2BF3">
              <w:tc>
                <w:tcPr>
                  <w:tcW w:w="4248" w:type="dxa"/>
                  <w:gridSpan w:val="2"/>
                  <w:hideMark/>
                </w:tcPr>
                <w:p w:rsidR="00EC2BF3" w:rsidRDefault="00EC2BF3">
                  <w:pPr>
                    <w:jc w:val="cente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[исполнитель]</w:t>
                  </w:r>
                </w:p>
              </w:tc>
            </w:tr>
            <w:tr w:rsidR="00EC2BF3">
              <w:tc>
                <w:tcPr>
                  <w:tcW w:w="193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Адрес:</w:t>
                  </w:r>
                </w:p>
              </w:tc>
              <w:tc>
                <w:tcPr>
                  <w:tcW w:w="2314" w:type="dxa"/>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адрес_исполнителя</w:t>
                  </w:r>
                  <w:proofErr w:type="spellEnd"/>
                  <w:r>
                    <w:rPr>
                      <w:rFonts w:ascii="Times New Roman" w:eastAsia="Calibri" w:hAnsi="Times New Roman" w:cs="Times New Roman"/>
                      <w:color w:val="333333"/>
                      <w:sz w:val="24"/>
                      <w:szCs w:val="24"/>
                    </w:rPr>
                    <w:t>]</w:t>
                  </w:r>
                </w:p>
                <w:p w:rsidR="00EC2BF3" w:rsidRDefault="00EC2BF3">
                  <w:pPr>
                    <w:rPr>
                      <w:rFonts w:ascii="Times New Roman" w:eastAsia="Calibri" w:hAnsi="Times New Roman" w:cs="Times New Roman"/>
                      <w:color w:val="333333"/>
                      <w:sz w:val="24"/>
                      <w:szCs w:val="24"/>
                    </w:rPr>
                  </w:pPr>
                </w:p>
              </w:tc>
            </w:tr>
            <w:tr w:rsidR="00EC2BF3">
              <w:tc>
                <w:tcPr>
                  <w:tcW w:w="1934" w:type="dxa"/>
                  <w:hideMark/>
                </w:tcPr>
                <w:p w:rsidR="00EC2BF3" w:rsidRDefault="00EC2BF3">
                  <w:pPr>
                    <w:rPr>
                      <w:rFonts w:ascii="Times New Roman" w:eastAsia="Calibri" w:hAnsi="Times New Roman" w:cs="Times New Roman"/>
                      <w:color w:val="333333"/>
                      <w:sz w:val="24"/>
                      <w:szCs w:val="24"/>
                      <w:lang w:val="en-US"/>
                    </w:rPr>
                  </w:pPr>
                  <w:r>
                    <w:rPr>
                      <w:rFonts w:ascii="Times New Roman" w:eastAsia="Calibri" w:hAnsi="Times New Roman" w:cs="Times New Roman"/>
                      <w:color w:val="333333"/>
                      <w:sz w:val="24"/>
                      <w:szCs w:val="24"/>
                    </w:rPr>
                    <w:t>ОГРН/ОГРНИП</w:t>
                  </w:r>
                  <w:r>
                    <w:rPr>
                      <w:rFonts w:ascii="Times New Roman" w:eastAsia="Calibri" w:hAnsi="Times New Roman" w:cs="Times New Roman"/>
                      <w:color w:val="333333"/>
                      <w:sz w:val="24"/>
                      <w:szCs w:val="24"/>
                      <w:lang w:val="en-US"/>
                    </w:rPr>
                    <w:t>:</w:t>
                  </w:r>
                </w:p>
              </w:tc>
              <w:tc>
                <w:tcPr>
                  <w:tcW w:w="231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огрн_исполнителя</w:t>
                  </w:r>
                  <w:proofErr w:type="spellEnd"/>
                  <w:r>
                    <w:rPr>
                      <w:rFonts w:ascii="Times New Roman" w:eastAsia="Calibri" w:hAnsi="Times New Roman" w:cs="Times New Roman"/>
                      <w:color w:val="333333"/>
                      <w:sz w:val="24"/>
                      <w:szCs w:val="24"/>
                    </w:rPr>
                    <w:t>]</w:t>
                  </w:r>
                </w:p>
              </w:tc>
            </w:tr>
            <w:tr w:rsidR="00EC2BF3">
              <w:tc>
                <w:tcPr>
                  <w:tcW w:w="193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ИНН:</w:t>
                  </w:r>
                </w:p>
              </w:tc>
              <w:tc>
                <w:tcPr>
                  <w:tcW w:w="231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инн_исполнителя</w:t>
                  </w:r>
                  <w:proofErr w:type="spellEnd"/>
                  <w:r>
                    <w:rPr>
                      <w:rFonts w:ascii="Times New Roman" w:eastAsia="Calibri" w:hAnsi="Times New Roman" w:cs="Times New Roman"/>
                      <w:color w:val="333333"/>
                      <w:sz w:val="24"/>
                      <w:szCs w:val="24"/>
                    </w:rPr>
                    <w:t>]</w:t>
                  </w:r>
                </w:p>
              </w:tc>
            </w:tr>
            <w:tr w:rsidR="00EC2BF3">
              <w:tc>
                <w:tcPr>
                  <w:tcW w:w="193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КПП:</w:t>
                  </w:r>
                </w:p>
              </w:tc>
              <w:tc>
                <w:tcPr>
                  <w:tcW w:w="231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кпп_исполнителя</w:t>
                  </w:r>
                  <w:proofErr w:type="spellEnd"/>
                  <w:r>
                    <w:rPr>
                      <w:rFonts w:ascii="Times New Roman" w:eastAsia="Calibri" w:hAnsi="Times New Roman" w:cs="Times New Roman"/>
                      <w:color w:val="333333"/>
                      <w:sz w:val="24"/>
                      <w:szCs w:val="24"/>
                    </w:rPr>
                    <w:t>]</w:t>
                  </w:r>
                </w:p>
              </w:tc>
            </w:tr>
            <w:tr w:rsidR="00EC2BF3">
              <w:tc>
                <w:tcPr>
                  <w:tcW w:w="193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Банковские реквизиты:</w:t>
                  </w:r>
                </w:p>
                <w:p w:rsidR="00EC2BF3" w:rsidRDefault="00EC2BF3">
                  <w:pPr>
                    <w:ind w:left="165"/>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Наименование банка</w:t>
                  </w:r>
                  <w:r>
                    <w:rPr>
                      <w:rFonts w:ascii="Times New Roman" w:eastAsia="Calibri" w:hAnsi="Times New Roman" w:cs="Times New Roman"/>
                      <w:color w:val="333333"/>
                      <w:sz w:val="24"/>
                      <w:szCs w:val="24"/>
                    </w:rPr>
                    <w:br/>
                    <w:t>БИК банка</w:t>
                  </w:r>
                  <w:r>
                    <w:rPr>
                      <w:rFonts w:ascii="Times New Roman" w:eastAsia="Calibri" w:hAnsi="Times New Roman" w:cs="Times New Roman"/>
                      <w:color w:val="333333"/>
                      <w:sz w:val="24"/>
                      <w:szCs w:val="24"/>
                    </w:rPr>
                    <w:br/>
                  </w:r>
                  <w:proofErr w:type="gramStart"/>
                  <w:r>
                    <w:rPr>
                      <w:rFonts w:ascii="Times New Roman" w:eastAsia="Calibri" w:hAnsi="Times New Roman" w:cs="Times New Roman"/>
                      <w:color w:val="333333"/>
                      <w:sz w:val="24"/>
                      <w:szCs w:val="24"/>
                    </w:rPr>
                    <w:t>Р</w:t>
                  </w:r>
                  <w:proofErr w:type="gramEnd"/>
                  <w:r>
                    <w:rPr>
                      <w:rFonts w:ascii="Times New Roman" w:eastAsia="Calibri" w:hAnsi="Times New Roman" w:cs="Times New Roman"/>
                      <w:color w:val="333333"/>
                      <w:sz w:val="24"/>
                      <w:szCs w:val="24"/>
                    </w:rPr>
                    <w:t>/С</w:t>
                  </w:r>
                </w:p>
                <w:p w:rsidR="00EC2BF3" w:rsidRDefault="00EC2BF3">
                  <w:pPr>
                    <w:ind w:left="165"/>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К/С</w:t>
                  </w:r>
                </w:p>
              </w:tc>
              <w:tc>
                <w:tcPr>
                  <w:tcW w:w="231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банковские_реквизиты</w:t>
                  </w:r>
                  <w:proofErr w:type="spellEnd"/>
                  <w:r>
                    <w:rPr>
                      <w:rFonts w:ascii="Times New Roman" w:eastAsia="Calibri" w:hAnsi="Times New Roman" w:cs="Times New Roman"/>
                      <w:color w:val="333333"/>
                      <w:sz w:val="24"/>
                      <w:szCs w:val="24"/>
                    </w:rPr>
                    <w:br/>
                  </w:r>
                  <w:proofErr w:type="spellStart"/>
                  <w:r>
                    <w:rPr>
                      <w:rFonts w:ascii="Times New Roman" w:eastAsia="Calibri" w:hAnsi="Times New Roman" w:cs="Times New Roman"/>
                      <w:color w:val="333333"/>
                      <w:sz w:val="24"/>
                      <w:szCs w:val="24"/>
                    </w:rPr>
                    <w:t>_исполнителя</w:t>
                  </w:r>
                  <w:proofErr w:type="spellEnd"/>
                  <w:r>
                    <w:rPr>
                      <w:rFonts w:ascii="Times New Roman" w:eastAsia="Calibri" w:hAnsi="Times New Roman" w:cs="Times New Roman"/>
                      <w:color w:val="333333"/>
                      <w:sz w:val="24"/>
                      <w:szCs w:val="24"/>
                    </w:rPr>
                    <w:t>]</w:t>
                  </w:r>
                </w:p>
              </w:tc>
            </w:tr>
            <w:tr w:rsidR="00EC2BF3">
              <w:tc>
                <w:tcPr>
                  <w:tcW w:w="193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lastRenderedPageBreak/>
                    <w:t>Телефон:</w:t>
                  </w:r>
                </w:p>
              </w:tc>
              <w:tc>
                <w:tcPr>
                  <w:tcW w:w="231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телефон_исполнителя</w:t>
                  </w:r>
                  <w:proofErr w:type="spellEnd"/>
                  <w:r>
                    <w:rPr>
                      <w:rFonts w:ascii="Times New Roman" w:eastAsia="Calibri" w:hAnsi="Times New Roman" w:cs="Times New Roman"/>
                      <w:color w:val="333333"/>
                      <w:sz w:val="24"/>
                      <w:szCs w:val="24"/>
                    </w:rPr>
                    <w:t>]</w:t>
                  </w:r>
                </w:p>
              </w:tc>
            </w:tr>
            <w:tr w:rsidR="00EC2BF3">
              <w:tc>
                <w:tcPr>
                  <w:tcW w:w="193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lang w:val="en-US"/>
                    </w:rPr>
                    <w:t>e</w:t>
                  </w:r>
                  <w:r>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lang w:val="en-US"/>
                    </w:rPr>
                    <w:t>mail</w:t>
                  </w:r>
                  <w:r>
                    <w:rPr>
                      <w:rFonts w:ascii="Times New Roman" w:eastAsia="Calibri" w:hAnsi="Times New Roman" w:cs="Times New Roman"/>
                      <w:color w:val="333333"/>
                      <w:sz w:val="24"/>
                      <w:szCs w:val="24"/>
                    </w:rPr>
                    <w:t>:</w:t>
                  </w:r>
                </w:p>
              </w:tc>
              <w:tc>
                <w:tcPr>
                  <w:tcW w:w="231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lang w:val="en-US"/>
                    </w:rPr>
                    <w:t>e</w:t>
                  </w:r>
                  <w:r>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lang w:val="en-US"/>
                    </w:rPr>
                    <w:t>mail</w:t>
                  </w:r>
                  <w:proofErr w:type="spellStart"/>
                  <w:r>
                    <w:rPr>
                      <w:rFonts w:ascii="Times New Roman" w:eastAsia="Calibri" w:hAnsi="Times New Roman" w:cs="Times New Roman"/>
                      <w:color w:val="333333"/>
                      <w:sz w:val="24"/>
                      <w:szCs w:val="24"/>
                    </w:rPr>
                    <w:t>_исполнителя</w:t>
                  </w:r>
                  <w:proofErr w:type="spellEnd"/>
                  <w:r>
                    <w:rPr>
                      <w:rFonts w:ascii="Times New Roman" w:eastAsia="Calibri" w:hAnsi="Times New Roman" w:cs="Times New Roman"/>
                      <w:color w:val="333333"/>
                      <w:sz w:val="24"/>
                      <w:szCs w:val="24"/>
                    </w:rPr>
                    <w:t>]</w:t>
                  </w:r>
                </w:p>
              </w:tc>
            </w:tr>
          </w:tbl>
          <w:p w:rsidR="00EC2BF3" w:rsidRDefault="00EC2BF3">
            <w:pPr>
              <w:rPr>
                <w:rFonts w:ascii="Times New Roman" w:hAnsi="Times New Roman" w:cs="Times New Roman"/>
                <w:color w:val="333333"/>
                <w:sz w:val="24"/>
                <w:szCs w:val="24"/>
                <w:lang w:eastAsia="ru-RU"/>
              </w:rPr>
            </w:pPr>
          </w:p>
        </w:tc>
        <w:tc>
          <w:tcPr>
            <w:tcW w:w="4795" w:type="dxa"/>
            <w:hideMark/>
          </w:tcPr>
          <w:p w:rsidR="00EC2BF3" w:rsidRDefault="00EC2BF3">
            <w:pPr>
              <w:rPr>
                <w:rFonts w:ascii="Times New Roman" w:hAnsi="Times New Roman" w:cs="Times New Roman"/>
                <w:sz w:val="24"/>
                <w:szCs w:val="24"/>
                <w:lang w:eastAsia="ru-RU"/>
              </w:rPr>
            </w:pPr>
            <w:r>
              <w:rPr>
                <w:rFonts w:ascii="Times New Roman" w:hAnsi="Times New Roman" w:cs="Times New Roman"/>
                <w:b/>
                <w:color w:val="333333"/>
                <w:sz w:val="24"/>
                <w:szCs w:val="24"/>
                <w:lang w:eastAsia="ru-RU"/>
              </w:rPr>
              <w:lastRenderedPageBreak/>
              <w:t>Заказчик</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0"/>
              <w:gridCol w:w="2554"/>
            </w:tblGrid>
            <w:tr w:rsidR="00EC2BF3">
              <w:tc>
                <w:tcPr>
                  <w:tcW w:w="4425" w:type="dxa"/>
                  <w:gridSpan w:val="2"/>
                  <w:hideMark/>
                </w:tcPr>
                <w:p w:rsidR="00EC2BF3" w:rsidRDefault="00EC2BF3">
                  <w:pPr>
                    <w:jc w:val="cente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[заказчик]</w:t>
                  </w:r>
                </w:p>
              </w:tc>
            </w:tr>
            <w:tr w:rsidR="00EC2BF3">
              <w:tc>
                <w:tcPr>
                  <w:tcW w:w="1871"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Адрес:</w:t>
                  </w:r>
                </w:p>
              </w:tc>
              <w:tc>
                <w:tcPr>
                  <w:tcW w:w="2554" w:type="dxa"/>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адрес_заказчика</w:t>
                  </w:r>
                  <w:proofErr w:type="spellEnd"/>
                  <w:r>
                    <w:rPr>
                      <w:rFonts w:ascii="Times New Roman" w:eastAsia="Calibri" w:hAnsi="Times New Roman" w:cs="Times New Roman"/>
                      <w:color w:val="333333"/>
                      <w:sz w:val="24"/>
                      <w:szCs w:val="24"/>
                    </w:rPr>
                    <w:t>]</w:t>
                  </w:r>
                </w:p>
                <w:p w:rsidR="00EC2BF3" w:rsidRDefault="00EC2BF3">
                  <w:pPr>
                    <w:rPr>
                      <w:rFonts w:ascii="Times New Roman" w:eastAsia="Calibri" w:hAnsi="Times New Roman" w:cs="Times New Roman"/>
                      <w:color w:val="333333"/>
                      <w:sz w:val="24"/>
                      <w:szCs w:val="24"/>
                    </w:rPr>
                  </w:pPr>
                </w:p>
              </w:tc>
            </w:tr>
            <w:tr w:rsidR="00EC2BF3">
              <w:tc>
                <w:tcPr>
                  <w:tcW w:w="1871"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Паспорт:</w:t>
                  </w:r>
                </w:p>
                <w:p w:rsidR="00EC2BF3" w:rsidRDefault="00EC2BF3">
                  <w:pPr>
                    <w:ind w:left="259"/>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Серия</w:t>
                  </w:r>
                </w:p>
                <w:p w:rsidR="00EC2BF3" w:rsidRDefault="00EC2BF3">
                  <w:pPr>
                    <w:ind w:left="259"/>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Номер</w:t>
                  </w:r>
                </w:p>
                <w:p w:rsidR="00EC2BF3" w:rsidRDefault="00EC2BF3">
                  <w:pPr>
                    <w:ind w:left="259"/>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Кем выдан</w:t>
                  </w:r>
                  <w:r>
                    <w:rPr>
                      <w:rFonts w:ascii="Times New Roman" w:eastAsia="Calibri" w:hAnsi="Times New Roman" w:cs="Times New Roman"/>
                      <w:color w:val="333333"/>
                      <w:sz w:val="24"/>
                      <w:szCs w:val="24"/>
                    </w:rPr>
                    <w:br/>
                    <w:t>Код подразделения</w:t>
                  </w:r>
                </w:p>
                <w:p w:rsidR="00EC2BF3" w:rsidRDefault="00EC2BF3">
                  <w:pPr>
                    <w:ind w:left="259"/>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Дата выдачи</w:t>
                  </w:r>
                </w:p>
              </w:tc>
              <w:tc>
                <w:tcPr>
                  <w:tcW w:w="255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паспорт_заказчика</w:t>
                  </w:r>
                  <w:proofErr w:type="spellEnd"/>
                  <w:r>
                    <w:rPr>
                      <w:rFonts w:ascii="Times New Roman" w:eastAsia="Calibri" w:hAnsi="Times New Roman" w:cs="Times New Roman"/>
                      <w:color w:val="333333"/>
                      <w:sz w:val="24"/>
                      <w:szCs w:val="24"/>
                    </w:rPr>
                    <w:t>]</w:t>
                  </w:r>
                </w:p>
              </w:tc>
            </w:tr>
            <w:tr w:rsidR="00EC2BF3">
              <w:tc>
                <w:tcPr>
                  <w:tcW w:w="1871"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Адрес регистрации</w:t>
                  </w:r>
                </w:p>
              </w:tc>
              <w:tc>
                <w:tcPr>
                  <w:tcW w:w="255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адрес_заказчика</w:t>
                  </w:r>
                  <w:proofErr w:type="spellEnd"/>
                  <w:r>
                    <w:rPr>
                      <w:rFonts w:ascii="Times New Roman" w:eastAsia="Calibri" w:hAnsi="Times New Roman" w:cs="Times New Roman"/>
                      <w:color w:val="333333"/>
                      <w:sz w:val="24"/>
                      <w:szCs w:val="24"/>
                    </w:rPr>
                    <w:t>]</w:t>
                  </w:r>
                </w:p>
              </w:tc>
            </w:tr>
            <w:tr w:rsidR="00EC2BF3">
              <w:tc>
                <w:tcPr>
                  <w:tcW w:w="1871"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Телефон:</w:t>
                  </w:r>
                </w:p>
              </w:tc>
              <w:tc>
                <w:tcPr>
                  <w:tcW w:w="255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proofErr w:type="spellStart"/>
                  <w:r>
                    <w:rPr>
                      <w:rFonts w:ascii="Times New Roman" w:eastAsia="Calibri" w:hAnsi="Times New Roman" w:cs="Times New Roman"/>
                      <w:color w:val="333333"/>
                      <w:sz w:val="24"/>
                      <w:szCs w:val="24"/>
                    </w:rPr>
                    <w:t>телефон_заказчика</w:t>
                  </w:r>
                  <w:proofErr w:type="spellEnd"/>
                  <w:r>
                    <w:rPr>
                      <w:rFonts w:ascii="Times New Roman" w:eastAsia="Calibri" w:hAnsi="Times New Roman" w:cs="Times New Roman"/>
                      <w:color w:val="333333"/>
                      <w:sz w:val="24"/>
                      <w:szCs w:val="24"/>
                    </w:rPr>
                    <w:t>]</w:t>
                  </w:r>
                </w:p>
              </w:tc>
            </w:tr>
            <w:tr w:rsidR="00EC2BF3">
              <w:tc>
                <w:tcPr>
                  <w:tcW w:w="1871"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lang w:val="en-US"/>
                    </w:rPr>
                    <w:lastRenderedPageBreak/>
                    <w:t>e</w:t>
                  </w:r>
                  <w:r>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lang w:val="en-US"/>
                    </w:rPr>
                    <w:t>mail</w:t>
                  </w:r>
                  <w:r>
                    <w:rPr>
                      <w:rFonts w:ascii="Times New Roman" w:eastAsia="Calibri" w:hAnsi="Times New Roman" w:cs="Times New Roman"/>
                      <w:color w:val="333333"/>
                      <w:sz w:val="24"/>
                      <w:szCs w:val="24"/>
                    </w:rPr>
                    <w:t>:</w:t>
                  </w:r>
                </w:p>
              </w:tc>
              <w:tc>
                <w:tcPr>
                  <w:tcW w:w="2554" w:type="dxa"/>
                  <w:hideMark/>
                </w:tcPr>
                <w:p w:rsidR="00EC2BF3" w:rsidRDefault="00EC2BF3">
                  <w:pPr>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lang w:val="en-US"/>
                    </w:rPr>
                    <w:t>e</w:t>
                  </w:r>
                  <w:r>
                    <w:rPr>
                      <w:rFonts w:ascii="Times New Roman" w:eastAsia="Calibri" w:hAnsi="Times New Roman" w:cs="Times New Roman"/>
                      <w:color w:val="333333"/>
                      <w:sz w:val="24"/>
                      <w:szCs w:val="24"/>
                    </w:rPr>
                    <w:t>-</w:t>
                  </w:r>
                  <w:r>
                    <w:rPr>
                      <w:rFonts w:ascii="Times New Roman" w:eastAsia="Calibri" w:hAnsi="Times New Roman" w:cs="Times New Roman"/>
                      <w:color w:val="333333"/>
                      <w:sz w:val="24"/>
                      <w:szCs w:val="24"/>
                      <w:lang w:val="en-US"/>
                    </w:rPr>
                    <w:t>mail</w:t>
                  </w:r>
                  <w:proofErr w:type="spellStart"/>
                  <w:r>
                    <w:rPr>
                      <w:rFonts w:ascii="Times New Roman" w:eastAsia="Calibri" w:hAnsi="Times New Roman" w:cs="Times New Roman"/>
                      <w:color w:val="333333"/>
                      <w:sz w:val="24"/>
                      <w:szCs w:val="24"/>
                    </w:rPr>
                    <w:t>_заказчика</w:t>
                  </w:r>
                  <w:proofErr w:type="spellEnd"/>
                  <w:r>
                    <w:rPr>
                      <w:rFonts w:ascii="Times New Roman" w:eastAsia="Calibri" w:hAnsi="Times New Roman" w:cs="Times New Roman"/>
                      <w:color w:val="333333"/>
                      <w:sz w:val="24"/>
                      <w:szCs w:val="24"/>
                    </w:rPr>
                    <w:t>]</w:t>
                  </w:r>
                </w:p>
              </w:tc>
            </w:tr>
          </w:tbl>
          <w:p w:rsidR="00EC2BF3" w:rsidRDefault="00EC2BF3">
            <w:pPr>
              <w:rPr>
                <w:rFonts w:ascii="Times New Roman" w:hAnsi="Times New Roman" w:cs="Times New Roman"/>
                <w:sz w:val="24"/>
                <w:szCs w:val="24"/>
                <w:lang w:eastAsia="ru-RU"/>
              </w:rPr>
            </w:pPr>
            <w:r>
              <w:rPr>
                <w:rFonts w:ascii="Times New Roman" w:hAnsi="Times New Roman" w:cs="Times New Roman"/>
                <w:color w:val="333333"/>
                <w:sz w:val="24"/>
                <w:szCs w:val="24"/>
                <w:lang w:eastAsia="ru-RU"/>
              </w:rPr>
              <w:t xml:space="preserve"> </w:t>
            </w:r>
          </w:p>
        </w:tc>
      </w:tr>
    </w:tbl>
    <w:p w:rsidR="00EC2BF3" w:rsidRDefault="00EC2BF3" w:rsidP="00EC2BF3">
      <w:pPr>
        <w:spacing w:before="500" w:after="150" w:line="240" w:lineRule="auto"/>
        <w:jc w:val="center"/>
        <w:rPr>
          <w:rFonts w:ascii="Times New Roman" w:eastAsia="Times New Roman" w:hAnsi="Times New Roman" w:cs="Times New Roman"/>
          <w:b/>
          <w:color w:val="333333"/>
          <w:sz w:val="24"/>
          <w:szCs w:val="24"/>
          <w:lang w:eastAsia="ru-RU"/>
        </w:rPr>
      </w:pPr>
    </w:p>
    <w:p w:rsidR="00EC2BF3" w:rsidRDefault="00EC2BF3" w:rsidP="00EC2BF3">
      <w:pPr>
        <w:spacing w:after="0" w:line="240" w:lineRule="auto"/>
        <w:rPr>
          <w:rFonts w:ascii="Times New Roman" w:eastAsia="Times New Roman" w:hAnsi="Times New Roman" w:cs="Times New Roman"/>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0"/>
        <w:gridCol w:w="5000"/>
      </w:tblGrid>
      <w:tr w:rsidR="00EC2BF3" w:rsidTr="00EC2BF3">
        <w:trPr>
          <w:jc w:val="center"/>
        </w:trPr>
        <w:tc>
          <w:tcPr>
            <w:tcW w:w="5000"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Исполнитель</w:t>
            </w:r>
          </w:p>
          <w:p w:rsidR="00EC2BF3" w:rsidRDefault="00EC2BF3">
            <w:pPr>
              <w:spacing w:line="338" w:lineRule="auto"/>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w:t>
            </w:r>
            <w:proofErr w:type="spellStart"/>
            <w:r>
              <w:rPr>
                <w:rFonts w:ascii="Times New Roman" w:hAnsi="Times New Roman" w:cs="Times New Roman"/>
                <w:color w:val="333333"/>
                <w:sz w:val="24"/>
                <w:szCs w:val="24"/>
                <w:lang w:eastAsia="ru-RU"/>
              </w:rPr>
              <w:t>должность_исполнителя</w:t>
            </w:r>
            <w:proofErr w:type="spellEnd"/>
            <w:r>
              <w:rPr>
                <w:rFonts w:ascii="Times New Roman" w:hAnsi="Times New Roman" w:cs="Times New Roman"/>
                <w:color w:val="333333"/>
                <w:sz w:val="24"/>
                <w:szCs w:val="24"/>
                <w:lang w:eastAsia="ru-RU"/>
              </w:rPr>
              <w:t>]</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___________________ / [</w:t>
            </w:r>
            <w:proofErr w:type="spellStart"/>
            <w:r>
              <w:rPr>
                <w:rFonts w:ascii="Times New Roman" w:hAnsi="Times New Roman" w:cs="Times New Roman"/>
                <w:color w:val="333333"/>
                <w:sz w:val="24"/>
                <w:szCs w:val="24"/>
                <w:lang w:eastAsia="ru-RU"/>
              </w:rPr>
              <w:t>фио_исполнителя</w:t>
            </w:r>
            <w:proofErr w:type="spellEnd"/>
            <w:r>
              <w:rPr>
                <w:rFonts w:ascii="Times New Roman" w:hAnsi="Times New Roman" w:cs="Times New Roman"/>
                <w:color w:val="333333"/>
                <w:sz w:val="24"/>
                <w:szCs w:val="24"/>
                <w:lang w:eastAsia="ru-RU"/>
              </w:rPr>
              <w:t>]</w:t>
            </w:r>
          </w:p>
        </w:tc>
        <w:tc>
          <w:tcPr>
            <w:tcW w:w="5000"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Заказчик</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 xml:space="preserve"> ___________________ / [</w:t>
            </w:r>
            <w:proofErr w:type="spellStart"/>
            <w:r>
              <w:rPr>
                <w:rFonts w:ascii="Times New Roman" w:hAnsi="Times New Roman" w:cs="Times New Roman"/>
                <w:color w:val="333333"/>
                <w:sz w:val="24"/>
                <w:szCs w:val="24"/>
                <w:lang w:eastAsia="ru-RU"/>
              </w:rPr>
              <w:t>фио_заказчика</w:t>
            </w:r>
            <w:proofErr w:type="spellEnd"/>
            <w:r>
              <w:rPr>
                <w:rFonts w:ascii="Times New Roman" w:hAnsi="Times New Roman" w:cs="Times New Roman"/>
                <w:color w:val="333333"/>
                <w:sz w:val="24"/>
                <w:szCs w:val="24"/>
                <w:lang w:eastAsia="ru-RU"/>
              </w:rPr>
              <w:t>]</w:t>
            </w:r>
          </w:p>
        </w:tc>
      </w:tr>
    </w:tbl>
    <w:p w:rsidR="00EC2BF3" w:rsidRDefault="00EC2BF3" w:rsidP="00EC2BF3">
      <w:pPr>
        <w:spacing w:after="0" w:line="240" w:lineRule="auto"/>
        <w:jc w:val="right"/>
        <w:rPr>
          <w:rFonts w:ascii="Times New Roman" w:eastAsia="Times New Roman" w:hAnsi="Times New Roman" w:cs="Times New Roman"/>
          <w:sz w:val="18"/>
          <w:szCs w:val="18"/>
          <w:lang w:eastAsia="ru-RU"/>
        </w:rPr>
      </w:pPr>
    </w:p>
    <w:p w:rsidR="00EC2BF3" w:rsidRDefault="00EC2BF3" w:rsidP="00EC2BF3">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w:t>
      </w: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Договору № [</w:t>
      </w:r>
      <w:proofErr w:type="spellStart"/>
      <w:r>
        <w:rPr>
          <w:rFonts w:ascii="Times New Roman" w:eastAsia="Times New Roman" w:hAnsi="Times New Roman" w:cs="Times New Roman"/>
          <w:sz w:val="28"/>
          <w:szCs w:val="28"/>
          <w:lang w:eastAsia="ru-RU"/>
        </w:rPr>
        <w:t>номер_договора</w:t>
      </w:r>
      <w:proofErr w:type="spellEnd"/>
      <w:r>
        <w:rPr>
          <w:rFonts w:ascii="Times New Roman" w:eastAsia="Times New Roman" w:hAnsi="Times New Roman" w:cs="Times New Roman"/>
          <w:sz w:val="28"/>
          <w:szCs w:val="28"/>
          <w:lang w:eastAsia="ru-RU"/>
        </w:rPr>
        <w:t>]</w:t>
      </w:r>
    </w:p>
    <w:p w:rsidR="00EC2BF3" w:rsidRDefault="00EC2BF3" w:rsidP="00EC2BF3">
      <w:pPr>
        <w:spacing w:after="0" w:line="240" w:lineRule="auto"/>
        <w:jc w:val="righ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от</w:t>
      </w:r>
      <w:proofErr w:type="gram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дата</w:t>
      </w:r>
      <w:proofErr w:type="gramEnd"/>
      <w:r>
        <w:rPr>
          <w:rFonts w:ascii="Times New Roman" w:eastAsia="Times New Roman" w:hAnsi="Times New Roman" w:cs="Times New Roman"/>
          <w:sz w:val="28"/>
          <w:szCs w:val="28"/>
          <w:lang w:eastAsia="ru-RU"/>
        </w:rPr>
        <w:t>_договора</w:t>
      </w:r>
      <w:proofErr w:type="spellEnd"/>
      <w:r>
        <w:rPr>
          <w:rFonts w:ascii="Times New Roman" w:eastAsia="Times New Roman" w:hAnsi="Times New Roman" w:cs="Times New Roman"/>
          <w:sz w:val="28"/>
          <w:szCs w:val="28"/>
          <w:lang w:eastAsia="ru-RU"/>
        </w:rPr>
        <w:t xml:space="preserve">] </w:t>
      </w: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выполнение работ по уходу</w:t>
      </w: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местом захоронения</w:t>
      </w:r>
    </w:p>
    <w:p w:rsidR="00EC2BF3" w:rsidRDefault="00EC2BF3" w:rsidP="00EC2BF3">
      <w:pPr>
        <w:spacing w:after="0" w:line="240" w:lineRule="auto"/>
        <w:jc w:val="right"/>
        <w:rPr>
          <w:rFonts w:ascii="Times New Roman" w:eastAsia="Times New Roman" w:hAnsi="Times New Roman" w:cs="Times New Roman"/>
          <w:b/>
          <w:bCs/>
          <w:sz w:val="24"/>
          <w:szCs w:val="24"/>
          <w:lang w:eastAsia="ru-RU"/>
        </w:rPr>
      </w:pPr>
    </w:p>
    <w:p w:rsidR="00EC2BF3" w:rsidRPr="005771FD" w:rsidRDefault="00EC2BF3" w:rsidP="00EC2BF3">
      <w:pPr>
        <w:spacing w:after="0" w:line="240" w:lineRule="auto"/>
        <w:jc w:val="center"/>
        <w:rPr>
          <w:rFonts w:ascii="Times New Roman" w:eastAsia="Times New Roman" w:hAnsi="Times New Roman" w:cs="Times New Roman"/>
          <w:bCs/>
          <w:sz w:val="28"/>
          <w:szCs w:val="28"/>
          <w:lang w:eastAsia="ru-RU"/>
        </w:rPr>
      </w:pPr>
      <w:r w:rsidRPr="005771FD">
        <w:rPr>
          <w:rFonts w:ascii="Times New Roman" w:eastAsia="Times New Roman" w:hAnsi="Times New Roman" w:cs="Times New Roman"/>
          <w:bCs/>
          <w:sz w:val="28"/>
          <w:szCs w:val="28"/>
          <w:lang w:eastAsia="ru-RU"/>
        </w:rPr>
        <w:t>Перечень, количество, стоимость и сроки выполнения работ</w:t>
      </w:r>
    </w:p>
    <w:p w:rsidR="00EC2BF3" w:rsidRPr="005771FD" w:rsidRDefault="00EC2BF3" w:rsidP="00EC2BF3">
      <w:pPr>
        <w:spacing w:after="0" w:line="240" w:lineRule="auto"/>
        <w:jc w:val="center"/>
        <w:rPr>
          <w:rFonts w:ascii="Times New Roman" w:eastAsia="Times New Roman" w:hAnsi="Times New Roman" w:cs="Times New Roman"/>
          <w:bCs/>
          <w:sz w:val="28"/>
          <w:szCs w:val="28"/>
          <w:lang w:eastAsia="ru-RU"/>
        </w:rPr>
      </w:pPr>
    </w:p>
    <w:tbl>
      <w:tblPr>
        <w:tblStyle w:val="af5"/>
        <w:tblW w:w="0" w:type="auto"/>
        <w:tblInd w:w="-5" w:type="dxa"/>
        <w:tblLook w:val="04A0"/>
      </w:tblPr>
      <w:tblGrid>
        <w:gridCol w:w="585"/>
        <w:gridCol w:w="2048"/>
        <w:gridCol w:w="1499"/>
        <w:gridCol w:w="1104"/>
        <w:gridCol w:w="1578"/>
        <w:gridCol w:w="1422"/>
        <w:gridCol w:w="1233"/>
      </w:tblGrid>
      <w:tr w:rsidR="00EC2BF3" w:rsidRPr="005771FD" w:rsidTr="00EC2BF3">
        <w:tc>
          <w:tcPr>
            <w:tcW w:w="585"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 xml:space="preserve">№ </w:t>
            </w:r>
            <w:proofErr w:type="spellStart"/>
            <w:proofErr w:type="gramStart"/>
            <w:r w:rsidRPr="005771FD">
              <w:rPr>
                <w:rFonts w:ascii="Times New Roman" w:eastAsia="Calibri" w:hAnsi="Times New Roman" w:cs="Times New Roman"/>
                <w:bCs/>
                <w:sz w:val="24"/>
                <w:szCs w:val="24"/>
              </w:rPr>
              <w:t>п</w:t>
            </w:r>
            <w:proofErr w:type="spellEnd"/>
            <w:proofErr w:type="gramEnd"/>
            <w:r w:rsidRPr="005771FD">
              <w:rPr>
                <w:rFonts w:ascii="Times New Roman" w:eastAsia="Calibri" w:hAnsi="Times New Roman" w:cs="Times New Roman"/>
                <w:bCs/>
                <w:sz w:val="24"/>
                <w:szCs w:val="24"/>
              </w:rPr>
              <w:t>/</w:t>
            </w:r>
            <w:proofErr w:type="spellStart"/>
            <w:r w:rsidRPr="005771FD">
              <w:rPr>
                <w:rFonts w:ascii="Times New Roman" w:eastAsia="Calibri" w:hAnsi="Times New Roman" w:cs="Times New Roman"/>
                <w:bCs/>
                <w:sz w:val="24"/>
                <w:szCs w:val="24"/>
              </w:rPr>
              <w:t>п</w:t>
            </w:r>
            <w:proofErr w:type="spellEnd"/>
          </w:p>
        </w:tc>
        <w:tc>
          <w:tcPr>
            <w:tcW w:w="2048"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Наименование работ</w:t>
            </w:r>
          </w:p>
        </w:tc>
        <w:tc>
          <w:tcPr>
            <w:tcW w:w="1499"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Количество</w:t>
            </w:r>
          </w:p>
        </w:tc>
        <w:tc>
          <w:tcPr>
            <w:tcW w:w="1104"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Цена,</w:t>
            </w:r>
          </w:p>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руб.</w:t>
            </w:r>
          </w:p>
        </w:tc>
        <w:tc>
          <w:tcPr>
            <w:tcW w:w="1578"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Calibri" w:eastAsia="Calibri" w:hAnsi="Calibri" w:cs="Times New Roman"/>
                <w:bCs/>
                <w:sz w:val="24"/>
                <w:szCs w:val="24"/>
              </w:rPr>
            </w:pPr>
            <w:r w:rsidRPr="005771FD">
              <w:rPr>
                <w:rFonts w:ascii="Times New Roman" w:eastAsia="Calibri" w:hAnsi="Times New Roman" w:cs="Times New Roman"/>
                <w:bCs/>
                <w:sz w:val="24"/>
                <w:szCs w:val="24"/>
              </w:rPr>
              <w:t xml:space="preserve">Срок выполнения работ, </w:t>
            </w:r>
            <w:proofErr w:type="spellStart"/>
            <w:r w:rsidRPr="005771FD">
              <w:rPr>
                <w:rFonts w:ascii="Times New Roman" w:eastAsia="Calibri" w:hAnsi="Times New Roman" w:cs="Times New Roman"/>
                <w:bCs/>
                <w:sz w:val="24"/>
                <w:szCs w:val="24"/>
              </w:rPr>
              <w:t>дн</w:t>
            </w:r>
            <w:proofErr w:type="spellEnd"/>
            <w:r w:rsidRPr="005771FD">
              <w:rPr>
                <w:rFonts w:ascii="Times New Roman" w:eastAsia="Calibri" w:hAnsi="Times New Roman" w:cs="Times New Roman"/>
                <w:bCs/>
                <w:sz w:val="24"/>
                <w:szCs w:val="24"/>
              </w:rPr>
              <w:t>.</w:t>
            </w: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Сумма, руб.</w:t>
            </w:r>
          </w:p>
        </w:tc>
      </w:tr>
      <w:tr w:rsidR="00EC2BF3" w:rsidRPr="005771FD" w:rsidTr="00EC2BF3">
        <w:tc>
          <w:tcPr>
            <w:tcW w:w="58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both"/>
              <w:rPr>
                <w:rFonts w:ascii="Times New Roman" w:eastAsia="Calibri" w:hAnsi="Times New Roman" w:cs="Times New Roman"/>
                <w:sz w:val="24"/>
                <w:szCs w:val="24"/>
              </w:rPr>
            </w:pPr>
            <w:r w:rsidRPr="005771FD">
              <w:rPr>
                <w:rFonts w:ascii="Times New Roman" w:eastAsia="Calibri" w:hAnsi="Times New Roman" w:cs="Times New Roman"/>
                <w:sz w:val="24"/>
                <w:szCs w:val="24"/>
              </w:rPr>
              <w:t>1.</w:t>
            </w:r>
          </w:p>
        </w:tc>
        <w:tc>
          <w:tcPr>
            <w:tcW w:w="204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57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r>
      <w:tr w:rsidR="00EC2BF3" w:rsidRPr="005771FD" w:rsidTr="00EC2BF3">
        <w:tc>
          <w:tcPr>
            <w:tcW w:w="58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both"/>
              <w:rPr>
                <w:rFonts w:ascii="Times New Roman" w:eastAsia="Calibri" w:hAnsi="Times New Roman" w:cs="Times New Roman"/>
                <w:sz w:val="24"/>
                <w:szCs w:val="24"/>
              </w:rPr>
            </w:pPr>
            <w:r w:rsidRPr="005771FD">
              <w:rPr>
                <w:rFonts w:ascii="Times New Roman" w:eastAsia="Calibri" w:hAnsi="Times New Roman" w:cs="Times New Roman"/>
                <w:sz w:val="24"/>
                <w:szCs w:val="24"/>
              </w:rPr>
              <w:t>2.</w:t>
            </w:r>
          </w:p>
        </w:tc>
        <w:tc>
          <w:tcPr>
            <w:tcW w:w="204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57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r>
      <w:tr w:rsidR="00EC2BF3" w:rsidRPr="005771FD" w:rsidTr="00EC2BF3">
        <w:tc>
          <w:tcPr>
            <w:tcW w:w="8236" w:type="dxa"/>
            <w:gridSpan w:val="6"/>
            <w:tcBorders>
              <w:top w:val="single" w:sz="4" w:space="0" w:color="auto"/>
              <w:left w:val="single" w:sz="4" w:space="0" w:color="auto"/>
              <w:bottom w:val="single" w:sz="4" w:space="0" w:color="auto"/>
              <w:right w:val="single" w:sz="4" w:space="0" w:color="auto"/>
            </w:tcBorders>
            <w:hideMark/>
          </w:tcPr>
          <w:p w:rsidR="00EC2BF3" w:rsidRPr="005771FD" w:rsidRDefault="00EC2BF3">
            <w:pPr>
              <w:jc w:val="right"/>
              <w:rPr>
                <w:rFonts w:ascii="Calibri" w:eastAsia="Calibri" w:hAnsi="Calibri" w:cs="Times New Roman"/>
                <w:sz w:val="24"/>
                <w:szCs w:val="24"/>
              </w:rPr>
            </w:pPr>
            <w:r w:rsidRPr="005771FD">
              <w:rPr>
                <w:rFonts w:ascii="Times New Roman" w:eastAsia="Calibri" w:hAnsi="Times New Roman" w:cs="Times New Roman"/>
                <w:bCs/>
                <w:sz w:val="24"/>
                <w:szCs w:val="24"/>
              </w:rPr>
              <w:t>Общая стоимость работ:</w:t>
            </w:r>
          </w:p>
        </w:tc>
        <w:tc>
          <w:tcPr>
            <w:tcW w:w="123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r>
      <w:tr w:rsidR="00EC2BF3" w:rsidRPr="005771FD" w:rsidTr="00EC2BF3">
        <w:tc>
          <w:tcPr>
            <w:tcW w:w="8236" w:type="dxa"/>
            <w:gridSpan w:val="6"/>
            <w:tcBorders>
              <w:top w:val="single" w:sz="4" w:space="0" w:color="auto"/>
              <w:left w:val="single" w:sz="4" w:space="0" w:color="auto"/>
              <w:bottom w:val="single" w:sz="4" w:space="0" w:color="auto"/>
              <w:right w:val="single" w:sz="4" w:space="0" w:color="auto"/>
            </w:tcBorders>
            <w:hideMark/>
          </w:tcPr>
          <w:p w:rsidR="00EC2BF3" w:rsidRPr="005771FD" w:rsidRDefault="00EC2BF3">
            <w:pPr>
              <w:jc w:val="right"/>
              <w:rPr>
                <w:rFonts w:ascii="Calibri" w:eastAsia="Calibri" w:hAnsi="Calibri" w:cs="Times New Roman"/>
                <w:sz w:val="24"/>
                <w:szCs w:val="24"/>
              </w:rPr>
            </w:pPr>
            <w:r w:rsidRPr="005771FD">
              <w:rPr>
                <w:rFonts w:ascii="Times New Roman" w:eastAsia="Calibri" w:hAnsi="Times New Roman" w:cs="Times New Roman"/>
                <w:bCs/>
                <w:sz w:val="24"/>
                <w:szCs w:val="24"/>
              </w:rPr>
              <w:t>В том числе НДС:</w:t>
            </w:r>
          </w:p>
        </w:tc>
        <w:tc>
          <w:tcPr>
            <w:tcW w:w="123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r>
    </w:tbl>
    <w:p w:rsidR="00EC2BF3" w:rsidRDefault="00EC2BF3" w:rsidP="00EC2BF3">
      <w:pPr>
        <w:spacing w:after="0" w:line="240" w:lineRule="auto"/>
        <w:jc w:val="center"/>
        <w:rPr>
          <w:rFonts w:ascii="Times New Roman" w:eastAsia="Times New Roman" w:hAnsi="Times New Roman" w:cs="Times New Roman"/>
          <w:b/>
          <w:bCs/>
          <w:sz w:val="24"/>
          <w:szCs w:val="24"/>
          <w:lang w:eastAsia="ru-RU"/>
        </w:rPr>
      </w:pP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Место выполнения работ: </w:t>
      </w:r>
    </w:p>
    <w:tbl>
      <w:tblPr>
        <w:tblStyle w:val="15"/>
        <w:tblW w:w="9617" w:type="dxa"/>
        <w:tblInd w:w="-126" w:type="dxa"/>
        <w:tblLook w:val="04A0"/>
      </w:tblPr>
      <w:tblGrid>
        <w:gridCol w:w="1681"/>
        <w:gridCol w:w="7936"/>
      </w:tblGrid>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регион:</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населенный пункт:</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кладбище:</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i/>
                <w:iCs/>
                <w:sz w:val="18"/>
                <w:szCs w:val="18"/>
              </w:rPr>
            </w:pPr>
            <w:r>
              <w:rPr>
                <w:i/>
                <w:iCs/>
                <w:sz w:val="18"/>
                <w:szCs w:val="18"/>
              </w:rPr>
              <w:t>(наименование кладбища)</w:t>
            </w: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участок №:</w:t>
            </w:r>
          </w:p>
        </w:tc>
        <w:tc>
          <w:tcPr>
            <w:tcW w:w="7936" w:type="dxa"/>
            <w:tcBorders>
              <w:top w:val="nil"/>
              <w:left w:val="nil"/>
              <w:bottom w:val="single" w:sz="4" w:space="0" w:color="auto"/>
              <w:right w:val="single" w:sz="4" w:space="0" w:color="auto"/>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single" w:sz="4" w:space="0" w:color="auto"/>
            </w:tcBorders>
            <w:hideMark/>
          </w:tcPr>
          <w:p w:rsidR="00EC2BF3" w:rsidRDefault="00EC2BF3">
            <w:pPr>
              <w:widowControl w:val="0"/>
              <w:jc w:val="center"/>
              <w:rPr>
                <w:i/>
                <w:iCs/>
                <w:sz w:val="18"/>
                <w:szCs w:val="18"/>
              </w:rPr>
            </w:pPr>
            <w:r>
              <w:rPr>
                <w:i/>
                <w:iCs/>
                <w:sz w:val="18"/>
                <w:szCs w:val="18"/>
              </w:rPr>
              <w:t>(сектор, квартал, ряд, номер)</w:t>
            </w:r>
          </w:p>
        </w:tc>
      </w:tr>
    </w:tbl>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Порядок расчетов за выполненные работы:</w:t>
      </w:r>
    </w:p>
    <w:tbl>
      <w:tblPr>
        <w:tblStyle w:val="15"/>
        <w:tblW w:w="9617" w:type="dxa"/>
        <w:tblInd w:w="-126" w:type="dxa"/>
        <w:tblLook w:val="04A0"/>
      </w:tblPr>
      <w:tblGrid>
        <w:gridCol w:w="1681"/>
        <w:gridCol w:w="7936"/>
      </w:tblGrid>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наличие предоплаты:</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sz w:val="24"/>
                <w:szCs w:val="24"/>
              </w:rPr>
            </w:pPr>
            <w:r>
              <w:rPr>
                <w:i/>
                <w:iCs/>
                <w:sz w:val="18"/>
                <w:szCs w:val="18"/>
              </w:rPr>
              <w:t>(да/нет)</w:t>
            </w: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объем предоплаты:</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sz w:val="24"/>
                <w:szCs w:val="24"/>
              </w:rPr>
            </w:pPr>
            <w:r>
              <w:rPr>
                <w:i/>
                <w:iCs/>
                <w:sz w:val="18"/>
                <w:szCs w:val="18"/>
              </w:rPr>
              <w:t>(рублей, при наличии предоплаты)</w:t>
            </w:r>
          </w:p>
        </w:tc>
      </w:tr>
      <w:tr w:rsidR="00EC2BF3" w:rsidTr="00EC2BF3">
        <w:tc>
          <w:tcPr>
            <w:tcW w:w="1681" w:type="dxa"/>
            <w:tcBorders>
              <w:top w:val="nil"/>
              <w:left w:val="nil"/>
              <w:bottom w:val="nil"/>
              <w:right w:val="nil"/>
            </w:tcBorders>
            <w:hideMark/>
          </w:tcPr>
          <w:p w:rsidR="00EC2BF3" w:rsidRDefault="00EC2BF3">
            <w:pPr>
              <w:widowControl w:val="0"/>
              <w:rPr>
                <w:sz w:val="24"/>
                <w:szCs w:val="24"/>
              </w:rPr>
            </w:pPr>
            <w:r>
              <w:rPr>
                <w:sz w:val="24"/>
                <w:szCs w:val="24"/>
              </w:rPr>
              <w:t>срок внесения предоплаты:</w:t>
            </w:r>
          </w:p>
        </w:tc>
        <w:tc>
          <w:tcPr>
            <w:tcW w:w="7936" w:type="dxa"/>
            <w:tcBorders>
              <w:top w:val="nil"/>
              <w:left w:val="nil"/>
              <w:bottom w:val="single" w:sz="4" w:space="0" w:color="auto"/>
              <w:right w:val="nil"/>
            </w:tcBorders>
          </w:tcPr>
          <w:p w:rsidR="00EC2BF3" w:rsidRDefault="00EC2BF3">
            <w:pPr>
              <w:widowControl w:val="0"/>
              <w:rPr>
                <w:sz w:val="24"/>
                <w:szCs w:val="24"/>
              </w:rPr>
            </w:pPr>
          </w:p>
          <w:p w:rsidR="00EC2BF3" w:rsidRDefault="00EC2BF3">
            <w:pPr>
              <w:widowControl w:val="0"/>
              <w:rPr>
                <w:sz w:val="24"/>
                <w:szCs w:val="24"/>
              </w:rPr>
            </w:pPr>
            <w:r>
              <w:rPr>
                <w:sz w:val="24"/>
                <w:szCs w:val="24"/>
              </w:rPr>
              <w:t>до</w:t>
            </w:r>
          </w:p>
        </w:tc>
      </w:tr>
      <w:tr w:rsidR="00EC2BF3" w:rsidTr="00EC2BF3">
        <w:tc>
          <w:tcPr>
            <w:tcW w:w="1681" w:type="dxa"/>
            <w:tcBorders>
              <w:top w:val="nil"/>
              <w:left w:val="nil"/>
              <w:bottom w:val="nil"/>
              <w:right w:val="nil"/>
            </w:tcBorders>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jc w:val="center"/>
              <w:rPr>
                <w:i/>
                <w:iCs/>
                <w:sz w:val="18"/>
                <w:szCs w:val="18"/>
              </w:rPr>
            </w:pPr>
          </w:p>
        </w:tc>
      </w:tr>
    </w:tbl>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0"/>
        <w:gridCol w:w="5000"/>
      </w:tblGrid>
      <w:tr w:rsidR="00EC2BF3" w:rsidTr="00EC2BF3">
        <w:trPr>
          <w:jc w:val="center"/>
        </w:trPr>
        <w:tc>
          <w:tcPr>
            <w:tcW w:w="5000"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Исполнитель</w:t>
            </w:r>
          </w:p>
          <w:p w:rsidR="00EC2BF3" w:rsidRDefault="00EC2BF3">
            <w:pPr>
              <w:spacing w:line="338" w:lineRule="auto"/>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w:t>
            </w:r>
            <w:proofErr w:type="spellStart"/>
            <w:r>
              <w:rPr>
                <w:rFonts w:ascii="Times New Roman" w:hAnsi="Times New Roman" w:cs="Times New Roman"/>
                <w:color w:val="333333"/>
                <w:sz w:val="24"/>
                <w:szCs w:val="24"/>
                <w:lang w:eastAsia="ru-RU"/>
              </w:rPr>
              <w:t>должность_исполнителя</w:t>
            </w:r>
            <w:proofErr w:type="spellEnd"/>
            <w:r>
              <w:rPr>
                <w:rFonts w:ascii="Times New Roman" w:hAnsi="Times New Roman" w:cs="Times New Roman"/>
                <w:color w:val="333333"/>
                <w:sz w:val="24"/>
                <w:szCs w:val="24"/>
                <w:lang w:eastAsia="ru-RU"/>
              </w:rPr>
              <w:t>]</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___________________ / [</w:t>
            </w:r>
            <w:proofErr w:type="spellStart"/>
            <w:r>
              <w:rPr>
                <w:rFonts w:ascii="Times New Roman" w:hAnsi="Times New Roman" w:cs="Times New Roman"/>
                <w:color w:val="333333"/>
                <w:sz w:val="24"/>
                <w:szCs w:val="24"/>
                <w:lang w:eastAsia="ru-RU"/>
              </w:rPr>
              <w:t>фио_исполнителя</w:t>
            </w:r>
            <w:proofErr w:type="spellEnd"/>
            <w:r>
              <w:rPr>
                <w:rFonts w:ascii="Times New Roman" w:hAnsi="Times New Roman" w:cs="Times New Roman"/>
                <w:color w:val="333333"/>
                <w:sz w:val="24"/>
                <w:szCs w:val="24"/>
                <w:lang w:eastAsia="ru-RU"/>
              </w:rPr>
              <w:t>]</w:t>
            </w:r>
          </w:p>
        </w:tc>
        <w:tc>
          <w:tcPr>
            <w:tcW w:w="5000"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Заказчик</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 xml:space="preserve"> ___________________ / [</w:t>
            </w:r>
            <w:proofErr w:type="spellStart"/>
            <w:r>
              <w:rPr>
                <w:rFonts w:ascii="Times New Roman" w:hAnsi="Times New Roman" w:cs="Times New Roman"/>
                <w:color w:val="333333"/>
                <w:sz w:val="24"/>
                <w:szCs w:val="24"/>
                <w:lang w:eastAsia="ru-RU"/>
              </w:rPr>
              <w:t>фио_заказчика</w:t>
            </w:r>
            <w:proofErr w:type="spellEnd"/>
            <w:r>
              <w:rPr>
                <w:rFonts w:ascii="Times New Roman" w:hAnsi="Times New Roman" w:cs="Times New Roman"/>
                <w:color w:val="333333"/>
                <w:sz w:val="24"/>
                <w:szCs w:val="24"/>
                <w:lang w:eastAsia="ru-RU"/>
              </w:rPr>
              <w:t>]</w:t>
            </w:r>
          </w:p>
        </w:tc>
      </w:tr>
    </w:tbl>
    <w:p w:rsidR="00EC2BF3" w:rsidRDefault="00EC2BF3" w:rsidP="00EC2BF3">
      <w:pPr>
        <w:spacing w:before="500" w:after="150" w:line="240" w:lineRule="auto"/>
        <w:jc w:val="center"/>
        <w:rPr>
          <w:rFonts w:ascii="Times New Roman" w:eastAsia="Times New Roman" w:hAnsi="Times New Roman" w:cs="Times New Roman"/>
          <w:sz w:val="18"/>
          <w:szCs w:val="18"/>
          <w:lang w:eastAsia="ru-RU"/>
        </w:rPr>
      </w:pP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bCs/>
          <w:sz w:val="24"/>
          <w:szCs w:val="24"/>
          <w:lang w:eastAsia="ru-RU"/>
        </w:rPr>
        <w:br w:type="page"/>
      </w:r>
      <w:r>
        <w:rPr>
          <w:rFonts w:ascii="Times New Roman" w:eastAsia="Times New Roman" w:hAnsi="Times New Roman" w:cs="Times New Roman"/>
          <w:sz w:val="28"/>
          <w:szCs w:val="28"/>
          <w:lang w:eastAsia="ru-RU"/>
        </w:rPr>
        <w:lastRenderedPageBreak/>
        <w:t>Приложение № 2</w:t>
      </w: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Договору № [</w:t>
      </w:r>
      <w:proofErr w:type="spellStart"/>
      <w:r>
        <w:rPr>
          <w:rFonts w:ascii="Times New Roman" w:eastAsia="Times New Roman" w:hAnsi="Times New Roman" w:cs="Times New Roman"/>
          <w:sz w:val="28"/>
          <w:szCs w:val="28"/>
          <w:lang w:eastAsia="ru-RU"/>
        </w:rPr>
        <w:t>номер_договора</w:t>
      </w:r>
      <w:proofErr w:type="spellEnd"/>
      <w:r>
        <w:rPr>
          <w:rFonts w:ascii="Times New Roman" w:eastAsia="Times New Roman" w:hAnsi="Times New Roman" w:cs="Times New Roman"/>
          <w:sz w:val="28"/>
          <w:szCs w:val="28"/>
          <w:lang w:eastAsia="ru-RU"/>
        </w:rPr>
        <w:t>]</w:t>
      </w:r>
    </w:p>
    <w:p w:rsidR="00EC2BF3" w:rsidRDefault="00EC2BF3" w:rsidP="00EC2BF3">
      <w:pPr>
        <w:spacing w:after="0" w:line="240" w:lineRule="auto"/>
        <w:jc w:val="righ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от</w:t>
      </w:r>
      <w:proofErr w:type="gram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дата</w:t>
      </w:r>
      <w:proofErr w:type="gramEnd"/>
      <w:r>
        <w:rPr>
          <w:rFonts w:ascii="Times New Roman" w:eastAsia="Times New Roman" w:hAnsi="Times New Roman" w:cs="Times New Roman"/>
          <w:sz w:val="28"/>
          <w:szCs w:val="28"/>
          <w:lang w:eastAsia="ru-RU"/>
        </w:rPr>
        <w:t>_договора</w:t>
      </w:r>
      <w:proofErr w:type="spellEnd"/>
      <w:r>
        <w:rPr>
          <w:rFonts w:ascii="Times New Roman" w:eastAsia="Times New Roman" w:hAnsi="Times New Roman" w:cs="Times New Roman"/>
          <w:sz w:val="28"/>
          <w:szCs w:val="28"/>
          <w:lang w:eastAsia="ru-RU"/>
        </w:rPr>
        <w:t xml:space="preserve">] </w:t>
      </w:r>
    </w:p>
    <w:p w:rsidR="00EC2BF3" w:rsidRDefault="00EC2BF3" w:rsidP="00EC2BF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выполнение работ по уходу</w:t>
      </w:r>
    </w:p>
    <w:p w:rsidR="00EC2BF3" w:rsidRDefault="00EC2BF3" w:rsidP="00EC2BF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за местом захоронения</w:t>
      </w:r>
    </w:p>
    <w:p w:rsidR="00EC2BF3" w:rsidRDefault="00EC2BF3" w:rsidP="00EC2BF3">
      <w:pPr>
        <w:spacing w:after="0" w:line="240" w:lineRule="auto"/>
        <w:jc w:val="center"/>
        <w:rPr>
          <w:rFonts w:ascii="Times New Roman" w:eastAsia="Times New Roman" w:hAnsi="Times New Roman" w:cs="Times New Roman"/>
          <w:b/>
          <w:bCs/>
          <w:sz w:val="28"/>
          <w:szCs w:val="28"/>
          <w:lang w:eastAsia="ru-RU"/>
        </w:rPr>
      </w:pPr>
    </w:p>
    <w:p w:rsidR="00EC2BF3" w:rsidRPr="005771FD" w:rsidRDefault="00EC2BF3" w:rsidP="00EC2BF3">
      <w:pPr>
        <w:spacing w:after="0" w:line="240" w:lineRule="auto"/>
        <w:jc w:val="center"/>
        <w:rPr>
          <w:rFonts w:ascii="Times New Roman" w:eastAsia="Times New Roman" w:hAnsi="Times New Roman" w:cs="Times New Roman"/>
          <w:color w:val="333333"/>
          <w:sz w:val="24"/>
          <w:szCs w:val="24"/>
          <w:lang w:eastAsia="ru-RU"/>
        </w:rPr>
      </w:pPr>
      <w:r w:rsidRPr="005771FD">
        <w:rPr>
          <w:rFonts w:ascii="Times New Roman" w:eastAsia="Times New Roman" w:hAnsi="Times New Roman" w:cs="Times New Roman"/>
          <w:bCs/>
          <w:sz w:val="28"/>
          <w:szCs w:val="28"/>
          <w:lang w:eastAsia="ru-RU"/>
        </w:rPr>
        <w:t>Акт №</w:t>
      </w:r>
      <w:r w:rsidRPr="005771FD">
        <w:rPr>
          <w:rFonts w:ascii="Times New Roman" w:eastAsia="Times New Roman" w:hAnsi="Times New Roman" w:cs="Times New Roman"/>
          <w:bCs/>
          <w:color w:val="333333"/>
          <w:sz w:val="28"/>
          <w:szCs w:val="28"/>
          <w:lang w:eastAsia="ru-RU"/>
        </w:rPr>
        <w:t xml:space="preserve"> </w:t>
      </w:r>
      <w:r w:rsidRPr="005771FD">
        <w:rPr>
          <w:rFonts w:ascii="Times New Roman" w:eastAsia="Times New Roman" w:hAnsi="Times New Roman" w:cs="Times New Roman"/>
          <w:color w:val="333333"/>
          <w:sz w:val="24"/>
          <w:szCs w:val="24"/>
          <w:lang w:eastAsia="ru-RU"/>
        </w:rPr>
        <w:t>[</w:t>
      </w:r>
      <w:proofErr w:type="spellStart"/>
      <w:r w:rsidRPr="005771FD">
        <w:rPr>
          <w:rFonts w:ascii="Times New Roman" w:eastAsia="Times New Roman" w:hAnsi="Times New Roman" w:cs="Times New Roman"/>
          <w:color w:val="333333"/>
          <w:sz w:val="24"/>
          <w:szCs w:val="24"/>
          <w:lang w:eastAsia="ru-RU"/>
        </w:rPr>
        <w:t>номер_акта</w:t>
      </w:r>
      <w:proofErr w:type="spellEnd"/>
      <w:r w:rsidRPr="005771FD">
        <w:rPr>
          <w:rFonts w:ascii="Times New Roman" w:eastAsia="Times New Roman" w:hAnsi="Times New Roman" w:cs="Times New Roman"/>
          <w:color w:val="333333"/>
          <w:sz w:val="24"/>
          <w:szCs w:val="24"/>
          <w:lang w:eastAsia="ru-RU"/>
        </w:rPr>
        <w:t xml:space="preserve">] </w:t>
      </w:r>
      <w:proofErr w:type="gramStart"/>
      <w:r w:rsidRPr="005771FD">
        <w:rPr>
          <w:rFonts w:ascii="Times New Roman" w:eastAsia="Times New Roman" w:hAnsi="Times New Roman" w:cs="Times New Roman"/>
          <w:bCs/>
          <w:sz w:val="28"/>
          <w:szCs w:val="28"/>
          <w:lang w:eastAsia="ru-RU"/>
        </w:rPr>
        <w:t>от</w:t>
      </w:r>
      <w:proofErr w:type="gramEnd"/>
      <w:r w:rsidRPr="005771FD">
        <w:rPr>
          <w:rFonts w:ascii="Times New Roman" w:eastAsia="Times New Roman" w:hAnsi="Times New Roman" w:cs="Times New Roman"/>
          <w:bCs/>
          <w:sz w:val="28"/>
          <w:szCs w:val="28"/>
          <w:lang w:eastAsia="ru-RU"/>
        </w:rPr>
        <w:t xml:space="preserve"> </w:t>
      </w:r>
      <w:r w:rsidRPr="005771FD">
        <w:rPr>
          <w:rFonts w:ascii="Times New Roman" w:eastAsia="Times New Roman" w:hAnsi="Times New Roman" w:cs="Times New Roman"/>
          <w:color w:val="333333"/>
          <w:sz w:val="24"/>
          <w:szCs w:val="24"/>
          <w:lang w:eastAsia="ru-RU"/>
        </w:rPr>
        <w:t>[</w:t>
      </w:r>
      <w:proofErr w:type="spellStart"/>
      <w:proofErr w:type="gramStart"/>
      <w:r w:rsidRPr="005771FD">
        <w:rPr>
          <w:rFonts w:ascii="Times New Roman" w:eastAsia="Times New Roman" w:hAnsi="Times New Roman" w:cs="Times New Roman"/>
          <w:color w:val="333333"/>
          <w:sz w:val="24"/>
          <w:szCs w:val="24"/>
          <w:lang w:eastAsia="ru-RU"/>
        </w:rPr>
        <w:t>дата</w:t>
      </w:r>
      <w:proofErr w:type="gramEnd"/>
      <w:r w:rsidRPr="005771FD">
        <w:rPr>
          <w:rFonts w:ascii="Times New Roman" w:eastAsia="Times New Roman" w:hAnsi="Times New Roman" w:cs="Times New Roman"/>
          <w:color w:val="333333"/>
          <w:sz w:val="24"/>
          <w:szCs w:val="24"/>
          <w:lang w:eastAsia="ru-RU"/>
        </w:rPr>
        <w:t>_акта</w:t>
      </w:r>
      <w:proofErr w:type="spellEnd"/>
      <w:r w:rsidRPr="005771FD">
        <w:rPr>
          <w:rFonts w:ascii="Times New Roman" w:eastAsia="Times New Roman" w:hAnsi="Times New Roman" w:cs="Times New Roman"/>
          <w:color w:val="333333"/>
          <w:sz w:val="24"/>
          <w:szCs w:val="24"/>
          <w:lang w:eastAsia="ru-RU"/>
        </w:rPr>
        <w:t>]</w:t>
      </w:r>
    </w:p>
    <w:p w:rsidR="00EC2BF3" w:rsidRPr="005771FD" w:rsidRDefault="00EC2BF3" w:rsidP="00EC2BF3">
      <w:pPr>
        <w:spacing w:after="0" w:line="240" w:lineRule="auto"/>
        <w:jc w:val="center"/>
        <w:rPr>
          <w:rFonts w:ascii="Times New Roman" w:eastAsia="Times New Roman" w:hAnsi="Times New Roman" w:cs="Times New Roman"/>
          <w:bCs/>
          <w:sz w:val="28"/>
          <w:szCs w:val="28"/>
          <w:lang w:eastAsia="ru-RU"/>
        </w:rPr>
      </w:pPr>
      <w:r w:rsidRPr="005771FD">
        <w:rPr>
          <w:rFonts w:ascii="Times New Roman" w:eastAsia="Times New Roman" w:hAnsi="Times New Roman" w:cs="Times New Roman"/>
          <w:bCs/>
          <w:sz w:val="28"/>
          <w:szCs w:val="28"/>
          <w:lang w:eastAsia="ru-RU"/>
        </w:rPr>
        <w:t>о приемке выполненных работ по договору об уходе за местом захоронения</w:t>
      </w:r>
    </w:p>
    <w:p w:rsidR="00EC2BF3" w:rsidRDefault="00EC2BF3" w:rsidP="00EC2BF3">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color w:val="333333"/>
          <w:sz w:val="24"/>
          <w:szCs w:val="24"/>
          <w:lang w:eastAsia="ru-RU"/>
        </w:rPr>
        <w:t>[</w:t>
      </w:r>
      <w:proofErr w:type="spellStart"/>
      <w:r>
        <w:rPr>
          <w:rFonts w:ascii="Times New Roman" w:eastAsia="Times New Roman" w:hAnsi="Times New Roman" w:cs="Times New Roman"/>
          <w:color w:val="333333"/>
          <w:sz w:val="24"/>
          <w:szCs w:val="24"/>
          <w:lang w:eastAsia="ru-RU"/>
        </w:rPr>
        <w:t>номер_договора</w:t>
      </w:r>
      <w:proofErr w:type="spellEnd"/>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b/>
          <w:bCs/>
          <w:sz w:val="28"/>
          <w:szCs w:val="28"/>
          <w:lang w:eastAsia="ru-RU"/>
        </w:rPr>
        <w:t>от</w:t>
      </w:r>
      <w:proofErr w:type="gramEnd"/>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color w:val="333333"/>
          <w:sz w:val="24"/>
          <w:szCs w:val="24"/>
          <w:lang w:eastAsia="ru-RU"/>
        </w:rPr>
        <w:t>[</w:t>
      </w:r>
      <w:proofErr w:type="spellStart"/>
      <w:proofErr w:type="gramStart"/>
      <w:r>
        <w:rPr>
          <w:rFonts w:ascii="Times New Roman" w:eastAsia="Times New Roman" w:hAnsi="Times New Roman" w:cs="Times New Roman"/>
          <w:color w:val="333333"/>
          <w:sz w:val="24"/>
          <w:szCs w:val="24"/>
          <w:lang w:eastAsia="ru-RU"/>
        </w:rPr>
        <w:t>дата</w:t>
      </w:r>
      <w:proofErr w:type="gramEnd"/>
      <w:r>
        <w:rPr>
          <w:rFonts w:ascii="Times New Roman" w:eastAsia="Times New Roman" w:hAnsi="Times New Roman" w:cs="Times New Roman"/>
          <w:color w:val="333333"/>
          <w:sz w:val="24"/>
          <w:szCs w:val="24"/>
          <w:lang w:eastAsia="ru-RU"/>
        </w:rPr>
        <w:t>_договора</w:t>
      </w:r>
      <w:proofErr w:type="spellEnd"/>
      <w:r>
        <w:rPr>
          <w:rFonts w:ascii="Times New Roman" w:eastAsia="Times New Roman" w:hAnsi="Times New Roman" w:cs="Times New Roman"/>
          <w:color w:val="333333"/>
          <w:sz w:val="24"/>
          <w:szCs w:val="24"/>
          <w:lang w:eastAsia="ru-RU"/>
        </w:rPr>
        <w:t>]</w:t>
      </w:r>
    </w:p>
    <w:p w:rsidR="00EC2BF3" w:rsidRDefault="00EC2BF3" w:rsidP="00EC2BF3">
      <w:pPr>
        <w:spacing w:after="0" w:line="240" w:lineRule="auto"/>
        <w:jc w:val="center"/>
        <w:rPr>
          <w:rFonts w:ascii="Times New Roman" w:eastAsia="Times New Roman" w:hAnsi="Times New Roman" w:cs="Times New Roman"/>
          <w:b/>
          <w:bCs/>
          <w:sz w:val="28"/>
          <w:szCs w:val="28"/>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 xml:space="preserve">[исполнитель], именуемое в дальнейшем </w:t>
      </w:r>
      <w:r>
        <w:rPr>
          <w:rFonts w:ascii="Times New Roman" w:eastAsia="Times New Roman" w:hAnsi="Times New Roman" w:cs="Times New Roman"/>
          <w:b/>
          <w:bCs/>
          <w:color w:val="333333"/>
          <w:sz w:val="24"/>
          <w:szCs w:val="24"/>
          <w:lang w:eastAsia="ru-RU"/>
        </w:rPr>
        <w:t>«Исполнитель»</w:t>
      </w:r>
      <w:r>
        <w:rPr>
          <w:rFonts w:ascii="Times New Roman" w:eastAsia="Times New Roman" w:hAnsi="Times New Roman" w:cs="Times New Roman"/>
          <w:color w:val="333333"/>
          <w:sz w:val="24"/>
          <w:szCs w:val="24"/>
          <w:lang w:eastAsia="ru-RU"/>
        </w:rPr>
        <w:t>, в лице [</w:t>
      </w:r>
      <w:proofErr w:type="spellStart"/>
      <w:r>
        <w:rPr>
          <w:rFonts w:ascii="Times New Roman" w:eastAsia="Times New Roman" w:hAnsi="Times New Roman" w:cs="Times New Roman"/>
          <w:color w:val="333333"/>
          <w:sz w:val="24"/>
          <w:szCs w:val="24"/>
          <w:lang w:eastAsia="ru-RU"/>
        </w:rPr>
        <w:t>должность_исполнителя</w:t>
      </w:r>
      <w:proofErr w:type="spellEnd"/>
      <w:r>
        <w:rPr>
          <w:rFonts w:ascii="Times New Roman" w:eastAsia="Times New Roman" w:hAnsi="Times New Roman" w:cs="Times New Roman"/>
          <w:color w:val="333333"/>
          <w:sz w:val="24"/>
          <w:szCs w:val="24"/>
          <w:lang w:eastAsia="ru-RU"/>
        </w:rPr>
        <w:t>] [</w:t>
      </w:r>
      <w:proofErr w:type="spellStart"/>
      <w:r>
        <w:rPr>
          <w:rFonts w:ascii="Times New Roman" w:eastAsia="Times New Roman" w:hAnsi="Times New Roman" w:cs="Times New Roman"/>
          <w:color w:val="333333"/>
          <w:sz w:val="24"/>
          <w:szCs w:val="24"/>
          <w:lang w:eastAsia="ru-RU"/>
        </w:rPr>
        <w:t>фио_исполнителя</w:t>
      </w:r>
      <w:proofErr w:type="spellEnd"/>
      <w:r>
        <w:rPr>
          <w:rFonts w:ascii="Times New Roman" w:eastAsia="Times New Roman" w:hAnsi="Times New Roman" w:cs="Times New Roman"/>
          <w:color w:val="333333"/>
          <w:sz w:val="24"/>
          <w:szCs w:val="24"/>
          <w:lang w:eastAsia="ru-RU"/>
        </w:rPr>
        <w:t>], действующего на основании [</w:t>
      </w:r>
      <w:proofErr w:type="spellStart"/>
      <w:r>
        <w:rPr>
          <w:rFonts w:ascii="Times New Roman" w:eastAsia="Times New Roman" w:hAnsi="Times New Roman" w:cs="Times New Roman"/>
          <w:color w:val="333333"/>
          <w:sz w:val="24"/>
          <w:szCs w:val="24"/>
          <w:lang w:eastAsia="ru-RU"/>
        </w:rPr>
        <w:t>основание_исполнителя</w:t>
      </w:r>
      <w:proofErr w:type="spellEnd"/>
      <w:r>
        <w:rPr>
          <w:rFonts w:ascii="Times New Roman" w:eastAsia="Times New Roman" w:hAnsi="Times New Roman" w:cs="Times New Roman"/>
          <w:color w:val="333333"/>
          <w:sz w:val="24"/>
          <w:szCs w:val="24"/>
          <w:lang w:eastAsia="ru-RU"/>
        </w:rPr>
        <w:t>] с одной стороны, и [заказчик]</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333333"/>
          <w:sz w:val="24"/>
          <w:szCs w:val="24"/>
          <w:lang w:eastAsia="ru-RU"/>
        </w:rPr>
        <w:t>паспорт [</w:t>
      </w:r>
      <w:proofErr w:type="spellStart"/>
      <w:r>
        <w:rPr>
          <w:rFonts w:ascii="Times New Roman" w:eastAsia="Times New Roman" w:hAnsi="Times New Roman" w:cs="Times New Roman"/>
          <w:color w:val="333333"/>
          <w:sz w:val="24"/>
          <w:szCs w:val="24"/>
          <w:lang w:eastAsia="ru-RU"/>
        </w:rPr>
        <w:t>паспорт_заказчика</w:t>
      </w:r>
      <w:proofErr w:type="spellEnd"/>
      <w:r>
        <w:rPr>
          <w:rFonts w:ascii="Times New Roman" w:eastAsia="Times New Roman" w:hAnsi="Times New Roman" w:cs="Times New Roman"/>
          <w:color w:val="333333"/>
          <w:sz w:val="24"/>
          <w:szCs w:val="24"/>
          <w:lang w:eastAsia="ru-RU"/>
        </w:rPr>
        <w:t>], именуемый (-</w:t>
      </w:r>
      <w:proofErr w:type="spellStart"/>
      <w:r>
        <w:rPr>
          <w:rFonts w:ascii="Times New Roman" w:eastAsia="Times New Roman" w:hAnsi="Times New Roman" w:cs="Times New Roman"/>
          <w:color w:val="333333"/>
          <w:sz w:val="24"/>
          <w:szCs w:val="24"/>
          <w:lang w:eastAsia="ru-RU"/>
        </w:rPr>
        <w:t>ая</w:t>
      </w:r>
      <w:proofErr w:type="spellEnd"/>
      <w:r>
        <w:rPr>
          <w:rFonts w:ascii="Times New Roman" w:eastAsia="Times New Roman" w:hAnsi="Times New Roman" w:cs="Times New Roman"/>
          <w:color w:val="333333"/>
          <w:sz w:val="24"/>
          <w:szCs w:val="24"/>
          <w:lang w:eastAsia="ru-RU"/>
        </w:rPr>
        <w:t xml:space="preserve">) в дальнейшем </w:t>
      </w:r>
      <w:r>
        <w:rPr>
          <w:rFonts w:ascii="Times New Roman" w:eastAsia="Times New Roman" w:hAnsi="Times New Roman" w:cs="Times New Roman"/>
          <w:b/>
          <w:bCs/>
          <w:color w:val="333333"/>
          <w:sz w:val="24"/>
          <w:szCs w:val="24"/>
          <w:lang w:eastAsia="ru-RU"/>
        </w:rPr>
        <w:t>«Заказчик»</w:t>
      </w:r>
      <w:r>
        <w:rPr>
          <w:rFonts w:ascii="Times New Roman" w:eastAsia="Times New Roman" w:hAnsi="Times New Roman" w:cs="Times New Roman"/>
          <w:color w:val="333333"/>
          <w:sz w:val="24"/>
          <w:szCs w:val="24"/>
          <w:lang w:eastAsia="ru-RU"/>
        </w:rPr>
        <w:t>, с другой стороны, составили настоящий акт о приемке выполненных работ о следующем:</w:t>
      </w:r>
      <w:proofErr w:type="gramEnd"/>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Исполнителем по договору по уходу за местом захоронения № [</w:t>
      </w:r>
      <w:proofErr w:type="spellStart"/>
      <w:r>
        <w:rPr>
          <w:rFonts w:ascii="Times New Roman" w:eastAsia="Times New Roman" w:hAnsi="Times New Roman" w:cs="Times New Roman"/>
          <w:color w:val="333333"/>
          <w:sz w:val="24"/>
          <w:szCs w:val="24"/>
          <w:lang w:eastAsia="ru-RU"/>
        </w:rPr>
        <w:t>номер_договора</w:t>
      </w:r>
      <w:proofErr w:type="spellEnd"/>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от</w:t>
      </w:r>
      <w:proofErr w:type="gramEnd"/>
      <w:r>
        <w:rPr>
          <w:rFonts w:ascii="Times New Roman" w:eastAsia="Times New Roman" w:hAnsi="Times New Roman" w:cs="Times New Roman"/>
          <w:color w:val="333333"/>
          <w:sz w:val="24"/>
          <w:szCs w:val="24"/>
          <w:lang w:eastAsia="ru-RU"/>
        </w:rPr>
        <w:t xml:space="preserve"> [</w:t>
      </w:r>
      <w:proofErr w:type="spellStart"/>
      <w:proofErr w:type="gramStart"/>
      <w:r>
        <w:rPr>
          <w:rFonts w:ascii="Times New Roman" w:eastAsia="Times New Roman" w:hAnsi="Times New Roman" w:cs="Times New Roman"/>
          <w:color w:val="333333"/>
          <w:sz w:val="24"/>
          <w:szCs w:val="24"/>
          <w:lang w:eastAsia="ru-RU"/>
        </w:rPr>
        <w:t>дата</w:t>
      </w:r>
      <w:proofErr w:type="gramEnd"/>
      <w:r>
        <w:rPr>
          <w:rFonts w:ascii="Times New Roman" w:eastAsia="Times New Roman" w:hAnsi="Times New Roman" w:cs="Times New Roman"/>
          <w:color w:val="333333"/>
          <w:sz w:val="24"/>
          <w:szCs w:val="24"/>
          <w:lang w:eastAsia="ru-RU"/>
        </w:rPr>
        <w:t>_договора</w:t>
      </w:r>
      <w:proofErr w:type="spellEnd"/>
      <w:r>
        <w:rPr>
          <w:rFonts w:ascii="Times New Roman" w:eastAsia="Times New Roman" w:hAnsi="Times New Roman" w:cs="Times New Roman"/>
          <w:color w:val="333333"/>
          <w:sz w:val="24"/>
          <w:szCs w:val="24"/>
          <w:lang w:eastAsia="ru-RU"/>
        </w:rPr>
        <w:t>] выполнены следующие работы:</w:t>
      </w:r>
    </w:p>
    <w:tbl>
      <w:tblPr>
        <w:tblStyle w:val="af5"/>
        <w:tblW w:w="0" w:type="auto"/>
        <w:tblInd w:w="-5" w:type="dxa"/>
        <w:tblLook w:val="04A0"/>
      </w:tblPr>
      <w:tblGrid>
        <w:gridCol w:w="585"/>
        <w:gridCol w:w="2048"/>
        <w:gridCol w:w="1499"/>
        <w:gridCol w:w="1104"/>
        <w:gridCol w:w="1578"/>
        <w:gridCol w:w="1422"/>
        <w:gridCol w:w="1233"/>
      </w:tblGrid>
      <w:tr w:rsidR="00EC2BF3" w:rsidRPr="005771FD" w:rsidTr="00EC2BF3">
        <w:tc>
          <w:tcPr>
            <w:tcW w:w="585"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 xml:space="preserve">№ </w:t>
            </w:r>
            <w:proofErr w:type="spellStart"/>
            <w:proofErr w:type="gramStart"/>
            <w:r w:rsidRPr="005771FD">
              <w:rPr>
                <w:rFonts w:ascii="Times New Roman" w:eastAsia="Calibri" w:hAnsi="Times New Roman" w:cs="Times New Roman"/>
                <w:bCs/>
                <w:sz w:val="24"/>
                <w:szCs w:val="24"/>
              </w:rPr>
              <w:t>п</w:t>
            </w:r>
            <w:proofErr w:type="spellEnd"/>
            <w:proofErr w:type="gramEnd"/>
            <w:r w:rsidRPr="005771FD">
              <w:rPr>
                <w:rFonts w:ascii="Times New Roman" w:eastAsia="Calibri" w:hAnsi="Times New Roman" w:cs="Times New Roman"/>
                <w:bCs/>
                <w:sz w:val="24"/>
                <w:szCs w:val="24"/>
              </w:rPr>
              <w:t>/</w:t>
            </w:r>
            <w:proofErr w:type="spellStart"/>
            <w:r w:rsidRPr="005771FD">
              <w:rPr>
                <w:rFonts w:ascii="Times New Roman" w:eastAsia="Calibri" w:hAnsi="Times New Roman" w:cs="Times New Roman"/>
                <w:bCs/>
                <w:sz w:val="24"/>
                <w:szCs w:val="24"/>
              </w:rPr>
              <w:t>п</w:t>
            </w:r>
            <w:proofErr w:type="spellEnd"/>
          </w:p>
        </w:tc>
        <w:tc>
          <w:tcPr>
            <w:tcW w:w="2048"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Наименование работ</w:t>
            </w:r>
          </w:p>
        </w:tc>
        <w:tc>
          <w:tcPr>
            <w:tcW w:w="1499"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Количество</w:t>
            </w:r>
          </w:p>
        </w:tc>
        <w:tc>
          <w:tcPr>
            <w:tcW w:w="1104"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Цена,</w:t>
            </w:r>
          </w:p>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руб.</w:t>
            </w:r>
          </w:p>
        </w:tc>
        <w:tc>
          <w:tcPr>
            <w:tcW w:w="1578" w:type="dxa"/>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Calibri" w:eastAsia="Calibri" w:hAnsi="Calibri" w:cs="Times New Roman"/>
                <w:bCs/>
                <w:sz w:val="24"/>
                <w:szCs w:val="24"/>
              </w:rPr>
            </w:pPr>
            <w:r w:rsidRPr="005771FD">
              <w:rPr>
                <w:rFonts w:ascii="Times New Roman" w:eastAsia="Calibri" w:hAnsi="Times New Roman" w:cs="Times New Roman"/>
                <w:bCs/>
                <w:sz w:val="24"/>
                <w:szCs w:val="24"/>
              </w:rPr>
              <w:t xml:space="preserve">Срок выполнения работ, </w:t>
            </w:r>
            <w:proofErr w:type="spellStart"/>
            <w:r w:rsidRPr="005771FD">
              <w:rPr>
                <w:rFonts w:ascii="Times New Roman" w:eastAsia="Calibri" w:hAnsi="Times New Roman" w:cs="Times New Roman"/>
                <w:bCs/>
                <w:sz w:val="24"/>
                <w:szCs w:val="24"/>
              </w:rPr>
              <w:t>дн</w:t>
            </w:r>
            <w:proofErr w:type="spellEnd"/>
            <w:r w:rsidRPr="005771FD">
              <w:rPr>
                <w:rFonts w:ascii="Times New Roman" w:eastAsia="Calibri" w:hAnsi="Times New Roman" w:cs="Times New Roman"/>
                <w:bCs/>
                <w:sz w:val="24"/>
                <w:szCs w:val="24"/>
              </w:rPr>
              <w:t>.</w:t>
            </w: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EC2BF3" w:rsidRPr="005771FD" w:rsidRDefault="00EC2BF3">
            <w:pPr>
              <w:jc w:val="center"/>
              <w:rPr>
                <w:rFonts w:ascii="Times New Roman" w:eastAsia="Calibri" w:hAnsi="Times New Roman" w:cs="Times New Roman"/>
                <w:bCs/>
                <w:sz w:val="24"/>
                <w:szCs w:val="24"/>
              </w:rPr>
            </w:pPr>
            <w:r w:rsidRPr="005771FD">
              <w:rPr>
                <w:rFonts w:ascii="Times New Roman" w:eastAsia="Calibri" w:hAnsi="Times New Roman" w:cs="Times New Roman"/>
                <w:bCs/>
                <w:sz w:val="24"/>
                <w:szCs w:val="24"/>
              </w:rPr>
              <w:t>Сумма, руб.</w:t>
            </w:r>
          </w:p>
        </w:tc>
      </w:tr>
      <w:tr w:rsidR="00EC2BF3" w:rsidRPr="005771FD" w:rsidTr="00EC2BF3">
        <w:tc>
          <w:tcPr>
            <w:tcW w:w="58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both"/>
              <w:rPr>
                <w:rFonts w:ascii="Times New Roman" w:eastAsia="Calibri" w:hAnsi="Times New Roman" w:cs="Times New Roman"/>
                <w:sz w:val="24"/>
                <w:szCs w:val="24"/>
              </w:rPr>
            </w:pPr>
            <w:r w:rsidRPr="005771FD">
              <w:rPr>
                <w:rFonts w:ascii="Times New Roman" w:eastAsia="Calibri" w:hAnsi="Times New Roman" w:cs="Times New Roman"/>
                <w:sz w:val="24"/>
                <w:szCs w:val="24"/>
              </w:rPr>
              <w:t>1.</w:t>
            </w:r>
          </w:p>
        </w:tc>
        <w:tc>
          <w:tcPr>
            <w:tcW w:w="204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57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r>
      <w:tr w:rsidR="00EC2BF3" w:rsidRPr="005771FD" w:rsidTr="00EC2BF3">
        <w:tc>
          <w:tcPr>
            <w:tcW w:w="58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both"/>
              <w:rPr>
                <w:rFonts w:ascii="Times New Roman" w:eastAsia="Calibri" w:hAnsi="Times New Roman" w:cs="Times New Roman"/>
                <w:sz w:val="24"/>
                <w:szCs w:val="24"/>
              </w:rPr>
            </w:pPr>
            <w:r w:rsidRPr="005771FD">
              <w:rPr>
                <w:rFonts w:ascii="Times New Roman" w:eastAsia="Calibri" w:hAnsi="Times New Roman" w:cs="Times New Roman"/>
                <w:sz w:val="24"/>
                <w:szCs w:val="24"/>
              </w:rPr>
              <w:t>2.</w:t>
            </w:r>
          </w:p>
        </w:tc>
        <w:tc>
          <w:tcPr>
            <w:tcW w:w="204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c>
          <w:tcPr>
            <w:tcW w:w="1578"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Times New Roman" w:eastAsia="Calibri" w:hAnsi="Times New Roman" w:cs="Times New Roman"/>
                <w:sz w:val="24"/>
                <w:szCs w:val="24"/>
              </w:rPr>
            </w:pPr>
          </w:p>
        </w:tc>
      </w:tr>
      <w:tr w:rsidR="00EC2BF3" w:rsidRPr="005771FD" w:rsidTr="00EC2BF3">
        <w:tc>
          <w:tcPr>
            <w:tcW w:w="8236" w:type="dxa"/>
            <w:gridSpan w:val="6"/>
            <w:tcBorders>
              <w:top w:val="single" w:sz="4" w:space="0" w:color="auto"/>
              <w:left w:val="single" w:sz="4" w:space="0" w:color="auto"/>
              <w:bottom w:val="single" w:sz="4" w:space="0" w:color="auto"/>
              <w:right w:val="single" w:sz="4" w:space="0" w:color="auto"/>
            </w:tcBorders>
            <w:hideMark/>
          </w:tcPr>
          <w:p w:rsidR="00EC2BF3" w:rsidRPr="005771FD" w:rsidRDefault="00EC2BF3">
            <w:pPr>
              <w:jc w:val="right"/>
              <w:rPr>
                <w:rFonts w:ascii="Calibri" w:eastAsia="Calibri" w:hAnsi="Calibri" w:cs="Times New Roman"/>
                <w:sz w:val="24"/>
                <w:szCs w:val="24"/>
              </w:rPr>
            </w:pPr>
            <w:r w:rsidRPr="005771FD">
              <w:rPr>
                <w:rFonts w:ascii="Times New Roman" w:eastAsia="Calibri" w:hAnsi="Times New Roman" w:cs="Times New Roman"/>
                <w:bCs/>
                <w:sz w:val="24"/>
                <w:szCs w:val="24"/>
              </w:rPr>
              <w:t>Общая стоимость работ:</w:t>
            </w:r>
          </w:p>
        </w:tc>
        <w:tc>
          <w:tcPr>
            <w:tcW w:w="123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r>
      <w:tr w:rsidR="00EC2BF3" w:rsidRPr="005771FD" w:rsidTr="00EC2BF3">
        <w:tc>
          <w:tcPr>
            <w:tcW w:w="8236" w:type="dxa"/>
            <w:gridSpan w:val="6"/>
            <w:tcBorders>
              <w:top w:val="single" w:sz="4" w:space="0" w:color="auto"/>
              <w:left w:val="single" w:sz="4" w:space="0" w:color="auto"/>
              <w:bottom w:val="single" w:sz="4" w:space="0" w:color="auto"/>
              <w:right w:val="single" w:sz="4" w:space="0" w:color="auto"/>
            </w:tcBorders>
            <w:hideMark/>
          </w:tcPr>
          <w:p w:rsidR="00EC2BF3" w:rsidRPr="005771FD" w:rsidRDefault="00EC2BF3">
            <w:pPr>
              <w:jc w:val="right"/>
              <w:rPr>
                <w:rFonts w:ascii="Calibri" w:eastAsia="Calibri" w:hAnsi="Calibri" w:cs="Times New Roman"/>
                <w:sz w:val="24"/>
                <w:szCs w:val="24"/>
              </w:rPr>
            </w:pPr>
            <w:r w:rsidRPr="005771FD">
              <w:rPr>
                <w:rFonts w:ascii="Times New Roman" w:eastAsia="Calibri" w:hAnsi="Times New Roman" w:cs="Times New Roman"/>
                <w:bCs/>
                <w:sz w:val="24"/>
                <w:szCs w:val="24"/>
              </w:rPr>
              <w:t>В том числе НДС:</w:t>
            </w:r>
          </w:p>
        </w:tc>
        <w:tc>
          <w:tcPr>
            <w:tcW w:w="1233" w:type="dxa"/>
            <w:tcBorders>
              <w:top w:val="single" w:sz="4" w:space="0" w:color="auto"/>
              <w:left w:val="single" w:sz="4" w:space="0" w:color="auto"/>
              <w:bottom w:val="single" w:sz="4" w:space="0" w:color="auto"/>
              <w:right w:val="single" w:sz="4" w:space="0" w:color="auto"/>
            </w:tcBorders>
          </w:tcPr>
          <w:p w:rsidR="00EC2BF3" w:rsidRPr="005771FD" w:rsidRDefault="00EC2BF3">
            <w:pPr>
              <w:jc w:val="both"/>
              <w:rPr>
                <w:rFonts w:ascii="Calibri" w:eastAsia="Calibri" w:hAnsi="Calibri" w:cs="Times New Roman"/>
                <w:sz w:val="24"/>
                <w:szCs w:val="24"/>
              </w:rPr>
            </w:pPr>
          </w:p>
        </w:tc>
      </w:tr>
    </w:tbl>
    <w:p w:rsidR="00EC2BF3" w:rsidRDefault="00EC2BF3" w:rsidP="00EC2BF3">
      <w:pPr>
        <w:spacing w:after="0" w:line="240" w:lineRule="auto"/>
        <w:jc w:val="center"/>
        <w:rPr>
          <w:rFonts w:ascii="Times New Roman" w:eastAsia="Times New Roman" w:hAnsi="Times New Roman" w:cs="Times New Roman"/>
          <w:b/>
          <w:bCs/>
          <w:sz w:val="24"/>
          <w:szCs w:val="24"/>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2. Место выполнения работ: </w:t>
      </w:r>
    </w:p>
    <w:tbl>
      <w:tblPr>
        <w:tblStyle w:val="15"/>
        <w:tblW w:w="9617"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1"/>
        <w:gridCol w:w="7936"/>
      </w:tblGrid>
      <w:tr w:rsidR="00EC2BF3" w:rsidTr="00EC2BF3">
        <w:tc>
          <w:tcPr>
            <w:tcW w:w="1681" w:type="dxa"/>
            <w:hideMark/>
          </w:tcPr>
          <w:p w:rsidR="00EC2BF3" w:rsidRDefault="00EC2BF3">
            <w:pPr>
              <w:widowControl w:val="0"/>
              <w:rPr>
                <w:sz w:val="24"/>
                <w:szCs w:val="24"/>
              </w:rPr>
            </w:pPr>
            <w:r>
              <w:rPr>
                <w:sz w:val="24"/>
                <w:szCs w:val="24"/>
              </w:rPr>
              <w:t>регион:</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hideMark/>
          </w:tcPr>
          <w:p w:rsidR="00EC2BF3" w:rsidRDefault="00EC2BF3">
            <w:pPr>
              <w:widowControl w:val="0"/>
              <w:rPr>
                <w:sz w:val="24"/>
                <w:szCs w:val="24"/>
              </w:rPr>
            </w:pPr>
            <w:r>
              <w:rPr>
                <w:sz w:val="24"/>
                <w:szCs w:val="24"/>
              </w:rPr>
              <w:t>населенный пункт:</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hideMark/>
          </w:tcPr>
          <w:p w:rsidR="00EC2BF3" w:rsidRDefault="00EC2BF3">
            <w:pPr>
              <w:widowControl w:val="0"/>
              <w:rPr>
                <w:sz w:val="24"/>
                <w:szCs w:val="24"/>
              </w:rPr>
            </w:pPr>
            <w:r>
              <w:rPr>
                <w:sz w:val="24"/>
                <w:szCs w:val="24"/>
              </w:rPr>
              <w:t>кладбище:</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i/>
                <w:iCs/>
                <w:sz w:val="18"/>
                <w:szCs w:val="18"/>
              </w:rPr>
            </w:pPr>
            <w:r>
              <w:rPr>
                <w:i/>
                <w:iCs/>
                <w:sz w:val="18"/>
                <w:szCs w:val="18"/>
              </w:rPr>
              <w:t>(наименование кладбища)</w:t>
            </w:r>
          </w:p>
        </w:tc>
      </w:tr>
      <w:tr w:rsidR="00EC2BF3" w:rsidTr="00EC2BF3">
        <w:tc>
          <w:tcPr>
            <w:tcW w:w="1681" w:type="dxa"/>
            <w:hideMark/>
          </w:tcPr>
          <w:p w:rsidR="00EC2BF3" w:rsidRDefault="00EC2BF3">
            <w:pPr>
              <w:widowControl w:val="0"/>
              <w:rPr>
                <w:sz w:val="24"/>
                <w:szCs w:val="24"/>
              </w:rPr>
            </w:pPr>
            <w:r>
              <w:rPr>
                <w:sz w:val="24"/>
                <w:szCs w:val="24"/>
              </w:rPr>
              <w:t>участок №:</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i/>
                <w:iCs/>
                <w:sz w:val="18"/>
                <w:szCs w:val="18"/>
              </w:rPr>
            </w:pPr>
            <w:r>
              <w:rPr>
                <w:i/>
                <w:iCs/>
                <w:sz w:val="18"/>
                <w:szCs w:val="18"/>
              </w:rPr>
              <w:t>(сектор, квартал, ряд, номер)</w:t>
            </w:r>
          </w:p>
        </w:tc>
      </w:tr>
    </w:tbl>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Работы выполнены полностью и надлежащим образом.</w:t>
      </w: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p>
    <w:p w:rsidR="00EC2BF3" w:rsidRDefault="00EC2BF3" w:rsidP="00EC2BF3">
      <w:pPr>
        <w:spacing w:after="0" w:line="30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 Претензий по объему, качеству и срокам выполнения работ со стороны Заказчика к Исполнителю не имеется.</w:t>
      </w: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70"/>
        <w:gridCol w:w="4651"/>
      </w:tblGrid>
      <w:tr w:rsidR="00EC2BF3" w:rsidTr="00EC2BF3">
        <w:trPr>
          <w:jc w:val="center"/>
        </w:trPr>
        <w:tc>
          <w:tcPr>
            <w:tcW w:w="5270" w:type="dxa"/>
            <w:hideMark/>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Исполнитель</w:t>
            </w:r>
          </w:p>
          <w:p w:rsidR="00EC2BF3" w:rsidRDefault="00EC2BF3">
            <w:pPr>
              <w:spacing w:line="338" w:lineRule="auto"/>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w:t>
            </w:r>
            <w:proofErr w:type="spellStart"/>
            <w:r>
              <w:rPr>
                <w:rFonts w:ascii="Times New Roman" w:hAnsi="Times New Roman" w:cs="Times New Roman"/>
                <w:color w:val="333333"/>
                <w:sz w:val="24"/>
                <w:szCs w:val="24"/>
                <w:lang w:eastAsia="ru-RU"/>
              </w:rPr>
              <w:t>должность_исполнителя</w:t>
            </w:r>
            <w:proofErr w:type="spellEnd"/>
            <w:r>
              <w:rPr>
                <w:rFonts w:ascii="Times New Roman" w:hAnsi="Times New Roman" w:cs="Times New Roman"/>
                <w:color w:val="333333"/>
                <w:sz w:val="24"/>
                <w:szCs w:val="24"/>
                <w:lang w:eastAsia="ru-RU"/>
              </w:rPr>
              <w:t>]</w:t>
            </w: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___________________ / [</w:t>
            </w:r>
            <w:proofErr w:type="spellStart"/>
            <w:r>
              <w:rPr>
                <w:rFonts w:ascii="Times New Roman" w:hAnsi="Times New Roman" w:cs="Times New Roman"/>
                <w:color w:val="333333"/>
                <w:sz w:val="24"/>
                <w:szCs w:val="24"/>
                <w:lang w:eastAsia="ru-RU"/>
              </w:rPr>
              <w:t>фио_исполнителя</w:t>
            </w:r>
            <w:proofErr w:type="spellEnd"/>
            <w:r>
              <w:rPr>
                <w:rFonts w:ascii="Times New Roman" w:hAnsi="Times New Roman" w:cs="Times New Roman"/>
                <w:color w:val="333333"/>
                <w:sz w:val="24"/>
                <w:szCs w:val="24"/>
                <w:lang w:eastAsia="ru-RU"/>
              </w:rPr>
              <w:t>]</w:t>
            </w:r>
          </w:p>
        </w:tc>
        <w:tc>
          <w:tcPr>
            <w:tcW w:w="4651" w:type="dxa"/>
          </w:tcPr>
          <w:p w:rsidR="00EC2BF3" w:rsidRDefault="00EC2BF3">
            <w:pPr>
              <w:jc w:val="center"/>
              <w:rPr>
                <w:rFonts w:ascii="Times New Roman" w:hAnsi="Times New Roman" w:cs="Times New Roman"/>
                <w:b/>
                <w:color w:val="333333"/>
                <w:sz w:val="24"/>
                <w:szCs w:val="24"/>
                <w:lang w:eastAsia="ru-RU"/>
              </w:rPr>
            </w:pPr>
            <w:r>
              <w:rPr>
                <w:rFonts w:ascii="Times New Roman" w:hAnsi="Times New Roman" w:cs="Times New Roman"/>
                <w:b/>
                <w:color w:val="333333"/>
                <w:sz w:val="24"/>
                <w:szCs w:val="24"/>
                <w:lang w:eastAsia="ru-RU"/>
              </w:rPr>
              <w:t>Заказчик</w:t>
            </w:r>
          </w:p>
          <w:p w:rsidR="00EC2BF3" w:rsidRDefault="00EC2BF3">
            <w:pPr>
              <w:spacing w:line="338" w:lineRule="auto"/>
              <w:rPr>
                <w:rFonts w:ascii="Times New Roman" w:hAnsi="Times New Roman" w:cs="Times New Roman"/>
                <w:color w:val="333333"/>
                <w:sz w:val="24"/>
                <w:szCs w:val="24"/>
                <w:lang w:eastAsia="ru-RU"/>
              </w:rPr>
            </w:pPr>
          </w:p>
          <w:p w:rsidR="00EC2BF3" w:rsidRDefault="00EC2BF3">
            <w:pPr>
              <w:spacing w:line="338" w:lineRule="auto"/>
              <w:rPr>
                <w:rFonts w:ascii="Times New Roman" w:hAnsi="Times New Roman" w:cs="Times New Roman"/>
                <w:sz w:val="24"/>
                <w:szCs w:val="24"/>
                <w:lang w:eastAsia="ru-RU"/>
              </w:rPr>
            </w:pPr>
            <w:r>
              <w:rPr>
                <w:rFonts w:ascii="Times New Roman" w:hAnsi="Times New Roman" w:cs="Times New Roman"/>
                <w:color w:val="333333"/>
                <w:sz w:val="24"/>
                <w:szCs w:val="24"/>
                <w:lang w:eastAsia="ru-RU"/>
              </w:rPr>
              <w:t xml:space="preserve"> ___________________ / [</w:t>
            </w:r>
            <w:proofErr w:type="spellStart"/>
            <w:r>
              <w:rPr>
                <w:rFonts w:ascii="Times New Roman" w:hAnsi="Times New Roman" w:cs="Times New Roman"/>
                <w:color w:val="333333"/>
                <w:sz w:val="24"/>
                <w:szCs w:val="24"/>
                <w:lang w:eastAsia="ru-RU"/>
              </w:rPr>
              <w:t>фио_заказчика</w:t>
            </w:r>
            <w:proofErr w:type="spellEnd"/>
            <w:r>
              <w:rPr>
                <w:rFonts w:ascii="Times New Roman" w:hAnsi="Times New Roman" w:cs="Times New Roman"/>
                <w:color w:val="333333"/>
                <w:sz w:val="24"/>
                <w:szCs w:val="24"/>
                <w:lang w:eastAsia="ru-RU"/>
              </w:rPr>
              <w:t>]</w:t>
            </w:r>
          </w:p>
        </w:tc>
      </w:tr>
    </w:tbl>
    <w:p w:rsidR="00EC2BF3" w:rsidRDefault="00EC2BF3" w:rsidP="00EC2BF3">
      <w:pPr>
        <w:keepNext/>
        <w:spacing w:line="240" w:lineRule="auto"/>
        <w:rPr>
          <w:rFonts w:ascii="Times New Roman" w:eastAsiaTheme="minorEastAsia" w:hAnsi="Times New Roman" w:cs="Times New Roman"/>
          <w:kern w:val="2"/>
          <w:sz w:val="24"/>
          <w:szCs w:val="24"/>
          <w:lang w:eastAsia="ru-RU"/>
        </w:rPr>
      </w:pPr>
      <w:r>
        <w:rPr>
          <w:rFonts w:ascii="Times New Roman" w:hAnsi="Times New Roman" w:cs="Times New Roman"/>
          <w:sz w:val="28"/>
          <w:szCs w:val="28"/>
        </w:rPr>
        <w:t>КОНЕЦ ФОРМЫ</w:t>
      </w:r>
      <w:bookmarkStart w:id="54" w:name="Приложение4"/>
      <w:bookmarkStart w:id="55" w:name="Приложение3"/>
      <w:r>
        <w:rPr>
          <w:rFonts w:ascii="Times New Roman" w:hAnsi="Times New Roman" w:cs="Times New Roman"/>
          <w:sz w:val="24"/>
          <w:szCs w:val="24"/>
        </w:rPr>
        <w:br w:type="page"/>
      </w:r>
    </w:p>
    <w:p w:rsidR="00EC2BF3" w:rsidRDefault="00EC2BF3" w:rsidP="00EC2BF3">
      <w:pPr>
        <w:pStyle w:val="ConsPlusNormal"/>
        <w:ind w:left="5670"/>
        <w:jc w:val="right"/>
        <w:outlineLvl w:val="1"/>
        <w:rPr>
          <w:rFonts w:ascii="Times New Roman" w:hAnsi="Times New Roman" w:cs="Times New Roman"/>
          <w:sz w:val="28"/>
          <w:szCs w:val="28"/>
        </w:rPr>
      </w:pPr>
      <w:bookmarkStart w:id="56" w:name="_Toc211928512"/>
      <w:bookmarkStart w:id="57" w:name="п3"/>
      <w:r>
        <w:rPr>
          <w:rFonts w:ascii="Times New Roman" w:hAnsi="Times New Roman" w:cs="Times New Roman"/>
          <w:sz w:val="28"/>
          <w:szCs w:val="28"/>
        </w:rPr>
        <w:lastRenderedPageBreak/>
        <w:t>Приложение 3</w:t>
      </w:r>
      <w:bookmarkEnd w:id="56"/>
    </w:p>
    <w:bookmarkEnd w:id="54"/>
    <w:bookmarkEnd w:id="55"/>
    <w:bookmarkEnd w:id="57"/>
    <w:p w:rsidR="00EC2BF3" w:rsidRDefault="00EC2BF3" w:rsidP="00EC2BF3">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EC2BF3" w:rsidRDefault="00EC2BF3" w:rsidP="00EC2BF3">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по уходу за местом захоронения</w:t>
      </w:r>
    </w:p>
    <w:p w:rsidR="00EC2BF3" w:rsidRDefault="00EC2BF3" w:rsidP="00EC2BF3">
      <w:pPr>
        <w:pStyle w:val="ConsPlusNormal"/>
        <w:ind w:left="5670"/>
        <w:jc w:val="right"/>
        <w:rPr>
          <w:rFonts w:ascii="Times New Roman" w:hAnsi="Times New Roman" w:cs="Times New Roman"/>
          <w:sz w:val="28"/>
          <w:szCs w:val="28"/>
        </w:rPr>
      </w:pPr>
    </w:p>
    <w:p w:rsidR="00EC2BF3" w:rsidRPr="005771FD" w:rsidRDefault="00EC2BF3" w:rsidP="00EC2BF3">
      <w:pPr>
        <w:pStyle w:val="ConsPlusNormal"/>
        <w:jc w:val="center"/>
        <w:rPr>
          <w:rFonts w:ascii="Times New Roman" w:hAnsi="Times New Roman" w:cs="Times New Roman"/>
          <w:bCs/>
          <w:sz w:val="28"/>
          <w:szCs w:val="28"/>
        </w:rPr>
      </w:pPr>
      <w:r w:rsidRPr="005771FD">
        <w:rPr>
          <w:rFonts w:ascii="Times New Roman" w:hAnsi="Times New Roman" w:cs="Times New Roman"/>
          <w:bCs/>
          <w:sz w:val="28"/>
          <w:szCs w:val="28"/>
        </w:rPr>
        <w:t>Форма документа «Фотоотчет выполненных работ по договору»</w:t>
      </w:r>
    </w:p>
    <w:p w:rsidR="00EC2BF3" w:rsidRDefault="00EC2BF3" w:rsidP="00EC2BF3">
      <w:pPr>
        <w:pStyle w:val="ConsPlusNormal"/>
        <w:ind w:left="5670"/>
        <w:jc w:val="both"/>
        <w:rPr>
          <w:rFonts w:ascii="Times New Roman" w:hAnsi="Times New Roman" w:cs="Times New Roman"/>
          <w:sz w:val="28"/>
          <w:szCs w:val="28"/>
        </w:rPr>
      </w:pPr>
    </w:p>
    <w:p w:rsidR="00EC2BF3" w:rsidRDefault="00EC2BF3" w:rsidP="00EC2BF3">
      <w:pPr>
        <w:pStyle w:val="ConsPlusNormal"/>
        <w:rPr>
          <w:rFonts w:ascii="Times New Roman" w:hAnsi="Times New Roman" w:cs="Times New Roman"/>
          <w:sz w:val="24"/>
          <w:szCs w:val="24"/>
        </w:rPr>
      </w:pPr>
      <w:r>
        <w:rPr>
          <w:rFonts w:ascii="Times New Roman" w:hAnsi="Times New Roman" w:cs="Times New Roman"/>
          <w:sz w:val="28"/>
          <w:szCs w:val="28"/>
        </w:rPr>
        <w:t>НАЧАЛО ФОРМЫ</w:t>
      </w:r>
    </w:p>
    <w:p w:rsidR="00EC2BF3" w:rsidRDefault="00EC2BF3" w:rsidP="00EC2BF3">
      <w:pPr>
        <w:pStyle w:val="ConsPlusNormal"/>
        <w:ind w:left="5670"/>
        <w:jc w:val="right"/>
        <w:rPr>
          <w:rFonts w:ascii="Times New Roman" w:hAnsi="Times New Roman" w:cs="Times New Roman"/>
          <w:sz w:val="28"/>
          <w:szCs w:val="28"/>
        </w:rPr>
      </w:pPr>
    </w:p>
    <w:p w:rsidR="00EC2BF3" w:rsidRDefault="00EC2BF3" w:rsidP="00EC2BF3">
      <w:pPr>
        <w:pStyle w:val="ConsPlusNormal"/>
        <w:rPr>
          <w:rFonts w:ascii="Times New Roman" w:hAnsi="Times New Roman" w:cs="Times New Roman"/>
          <w:sz w:val="28"/>
          <w:szCs w:val="28"/>
        </w:rPr>
      </w:pPr>
    </w:p>
    <w:p w:rsidR="00EC2BF3" w:rsidRPr="005771FD" w:rsidRDefault="00EC2BF3" w:rsidP="00EC2BF3">
      <w:pPr>
        <w:spacing w:after="50" w:line="240" w:lineRule="auto"/>
        <w:jc w:val="center"/>
        <w:rPr>
          <w:rFonts w:ascii="Times New Roman" w:eastAsia="Times New Roman" w:hAnsi="Times New Roman" w:cs="Times New Roman"/>
          <w:bCs/>
          <w:color w:val="333333"/>
          <w:sz w:val="28"/>
          <w:szCs w:val="28"/>
          <w:lang w:eastAsia="ru-RU"/>
        </w:rPr>
      </w:pPr>
      <w:bookmarkStart w:id="58" w:name="_Hlk211884960"/>
      <w:r w:rsidRPr="005771FD">
        <w:rPr>
          <w:rFonts w:ascii="Times New Roman" w:eastAsia="Times New Roman" w:hAnsi="Times New Roman" w:cs="Times New Roman"/>
          <w:bCs/>
          <w:color w:val="333333"/>
          <w:sz w:val="28"/>
          <w:szCs w:val="28"/>
          <w:lang w:eastAsia="ru-RU"/>
        </w:rPr>
        <w:t xml:space="preserve">ФОТООТЧЁТ </w:t>
      </w:r>
    </w:p>
    <w:p w:rsidR="00EC2BF3" w:rsidRDefault="00EC2BF3" w:rsidP="00EC2BF3">
      <w:pPr>
        <w:spacing w:after="50" w:line="240" w:lineRule="auto"/>
        <w:jc w:val="center"/>
        <w:rPr>
          <w:rFonts w:ascii="Times New Roman" w:eastAsia="Times New Roman" w:hAnsi="Times New Roman" w:cs="Times New Roman"/>
          <w:color w:val="333333"/>
          <w:sz w:val="24"/>
          <w:szCs w:val="24"/>
          <w:lang w:eastAsia="ru-RU"/>
        </w:rPr>
      </w:pPr>
      <w:r w:rsidRPr="005771FD">
        <w:rPr>
          <w:rFonts w:ascii="Times New Roman" w:eastAsia="Times New Roman" w:hAnsi="Times New Roman" w:cs="Times New Roman"/>
          <w:bCs/>
          <w:color w:val="333333"/>
          <w:sz w:val="28"/>
          <w:szCs w:val="28"/>
          <w:lang w:eastAsia="ru-RU"/>
        </w:rPr>
        <w:t xml:space="preserve">выполненных работ по договору </w:t>
      </w:r>
      <w:r w:rsidRPr="005771FD">
        <w:rPr>
          <w:rFonts w:ascii="Times New Roman" w:eastAsia="Times New Roman" w:hAnsi="Times New Roman" w:cs="Times New Roman"/>
          <w:bCs/>
          <w:color w:val="333333"/>
          <w:sz w:val="28"/>
          <w:szCs w:val="28"/>
          <w:lang w:eastAsia="ru-RU"/>
        </w:rPr>
        <w:br/>
      </w:r>
      <w:proofErr w:type="gramStart"/>
      <w:r>
        <w:rPr>
          <w:rFonts w:ascii="Times New Roman" w:eastAsia="Times New Roman" w:hAnsi="Times New Roman" w:cs="Times New Roman"/>
          <w:b/>
          <w:bCs/>
          <w:color w:val="333333"/>
          <w:sz w:val="28"/>
          <w:szCs w:val="28"/>
          <w:lang w:eastAsia="ru-RU"/>
        </w:rPr>
        <w:t>от</w:t>
      </w:r>
      <w:proofErr w:type="gramEnd"/>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color w:val="000000"/>
          <w:sz w:val="24"/>
          <w:szCs w:val="24"/>
          <w:lang w:eastAsia="ru-RU"/>
        </w:rPr>
        <w:t>[</w:t>
      </w:r>
      <w:proofErr w:type="spellStart"/>
      <w:proofErr w:type="gramStart"/>
      <w:r>
        <w:rPr>
          <w:rFonts w:ascii="Times New Roman" w:eastAsia="Times New Roman" w:hAnsi="Times New Roman" w:cs="Times New Roman"/>
          <w:color w:val="000000"/>
          <w:sz w:val="24"/>
          <w:szCs w:val="24"/>
          <w:lang w:eastAsia="ru-RU"/>
        </w:rPr>
        <w:t>дата</w:t>
      </w:r>
      <w:proofErr w:type="gramEnd"/>
      <w:r>
        <w:rPr>
          <w:rFonts w:ascii="Times New Roman" w:eastAsia="Times New Roman" w:hAnsi="Times New Roman" w:cs="Times New Roman"/>
          <w:color w:val="000000"/>
          <w:sz w:val="24"/>
          <w:szCs w:val="24"/>
          <w:lang w:eastAsia="ru-RU"/>
        </w:rPr>
        <w:t>_договора</w:t>
      </w:r>
      <w:proofErr w:type="spellEnd"/>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333333"/>
          <w:sz w:val="28"/>
          <w:szCs w:val="28"/>
          <w:lang w:eastAsia="ru-RU"/>
        </w:rPr>
        <w:t xml:space="preserve"> № </w:t>
      </w:r>
      <w:r>
        <w:rPr>
          <w:rFonts w:ascii="Times New Roman" w:eastAsia="Times New Roman" w:hAnsi="Times New Roman" w:cs="Times New Roman"/>
          <w:color w:val="333333"/>
          <w:sz w:val="24"/>
          <w:szCs w:val="24"/>
          <w:lang w:eastAsia="ru-RU"/>
        </w:rPr>
        <w:t>[</w:t>
      </w:r>
      <w:proofErr w:type="spellStart"/>
      <w:r>
        <w:rPr>
          <w:rFonts w:ascii="Times New Roman" w:eastAsia="Times New Roman" w:hAnsi="Times New Roman" w:cs="Times New Roman"/>
          <w:color w:val="333333"/>
          <w:sz w:val="24"/>
          <w:szCs w:val="24"/>
          <w:lang w:eastAsia="ru-RU"/>
        </w:rPr>
        <w:t>номер_договора</w:t>
      </w:r>
      <w:proofErr w:type="spellEnd"/>
      <w:r>
        <w:rPr>
          <w:rFonts w:ascii="Times New Roman" w:eastAsia="Times New Roman" w:hAnsi="Times New Roman" w:cs="Times New Roman"/>
          <w:color w:val="333333"/>
          <w:sz w:val="24"/>
          <w:szCs w:val="24"/>
          <w:lang w:eastAsia="ru-RU"/>
        </w:rPr>
        <w:t>]</w:t>
      </w:r>
    </w:p>
    <w:bookmarkEnd w:id="58"/>
    <w:p w:rsidR="00EC2BF3" w:rsidRDefault="00EC2BF3" w:rsidP="00EC2BF3">
      <w:pPr>
        <w:spacing w:after="50" w:line="240" w:lineRule="auto"/>
        <w:jc w:val="center"/>
        <w:rPr>
          <w:rFonts w:ascii="Times New Roman" w:eastAsia="Times New Roman" w:hAnsi="Times New Roman" w:cs="Times New Roman"/>
          <w:color w:val="333333"/>
          <w:sz w:val="24"/>
          <w:szCs w:val="24"/>
          <w:lang w:eastAsia="ru-RU"/>
        </w:rPr>
      </w:pPr>
    </w:p>
    <w:p w:rsidR="00EC2BF3" w:rsidRDefault="00EC2BF3" w:rsidP="00EC2BF3">
      <w:pPr>
        <w:spacing w:after="50" w:line="240" w:lineRule="auto"/>
        <w:jc w:val="center"/>
        <w:rPr>
          <w:rFonts w:ascii="Times New Roman" w:eastAsia="Times New Roman" w:hAnsi="Times New Roman" w:cs="Times New Roman"/>
          <w:b/>
          <w:bCs/>
          <w:color w:val="333333"/>
          <w:sz w:val="28"/>
          <w:szCs w:val="28"/>
          <w:lang w:eastAsia="ru-RU"/>
        </w:rPr>
      </w:pP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Место выполнения работ: </w:t>
      </w:r>
    </w:p>
    <w:p w:rsidR="00EC2BF3" w:rsidRDefault="00EC2BF3" w:rsidP="00EC2BF3">
      <w:pPr>
        <w:spacing w:after="0" w:line="240" w:lineRule="auto"/>
        <w:jc w:val="both"/>
        <w:rPr>
          <w:rFonts w:ascii="Times New Roman" w:eastAsia="Times New Roman" w:hAnsi="Times New Roman" w:cs="Times New Roman"/>
          <w:color w:val="333333"/>
          <w:sz w:val="24"/>
          <w:szCs w:val="24"/>
          <w:lang w:eastAsia="ru-RU"/>
        </w:rPr>
      </w:pPr>
    </w:p>
    <w:tbl>
      <w:tblPr>
        <w:tblStyle w:val="15"/>
        <w:tblW w:w="9617"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1"/>
        <w:gridCol w:w="7936"/>
      </w:tblGrid>
      <w:tr w:rsidR="00EC2BF3" w:rsidTr="00EC2BF3">
        <w:tc>
          <w:tcPr>
            <w:tcW w:w="1681" w:type="dxa"/>
            <w:hideMark/>
          </w:tcPr>
          <w:p w:rsidR="00EC2BF3" w:rsidRDefault="00EC2BF3">
            <w:pPr>
              <w:widowControl w:val="0"/>
              <w:rPr>
                <w:sz w:val="24"/>
                <w:szCs w:val="24"/>
              </w:rPr>
            </w:pPr>
            <w:r>
              <w:rPr>
                <w:sz w:val="24"/>
                <w:szCs w:val="24"/>
              </w:rPr>
              <w:t>регион:</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hideMark/>
          </w:tcPr>
          <w:p w:rsidR="00EC2BF3" w:rsidRDefault="00EC2BF3">
            <w:pPr>
              <w:widowControl w:val="0"/>
              <w:rPr>
                <w:sz w:val="24"/>
                <w:szCs w:val="24"/>
              </w:rPr>
            </w:pPr>
            <w:r>
              <w:rPr>
                <w:sz w:val="24"/>
                <w:szCs w:val="24"/>
              </w:rPr>
              <w:t>населенный пункт:</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tcPr>
          <w:p w:rsidR="00EC2BF3" w:rsidRDefault="00EC2BF3">
            <w:pPr>
              <w:widowControl w:val="0"/>
              <w:rPr>
                <w:sz w:val="24"/>
                <w:szCs w:val="24"/>
              </w:rPr>
            </w:pPr>
          </w:p>
        </w:tc>
      </w:tr>
      <w:tr w:rsidR="00EC2BF3" w:rsidTr="00EC2BF3">
        <w:tc>
          <w:tcPr>
            <w:tcW w:w="1681" w:type="dxa"/>
            <w:hideMark/>
          </w:tcPr>
          <w:p w:rsidR="00EC2BF3" w:rsidRDefault="00EC2BF3">
            <w:pPr>
              <w:widowControl w:val="0"/>
              <w:rPr>
                <w:sz w:val="24"/>
                <w:szCs w:val="24"/>
              </w:rPr>
            </w:pPr>
            <w:r>
              <w:rPr>
                <w:sz w:val="24"/>
                <w:szCs w:val="24"/>
              </w:rPr>
              <w:t>кладбище:</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i/>
                <w:iCs/>
                <w:sz w:val="18"/>
                <w:szCs w:val="18"/>
              </w:rPr>
            </w:pPr>
            <w:r>
              <w:rPr>
                <w:i/>
                <w:iCs/>
                <w:sz w:val="18"/>
                <w:szCs w:val="18"/>
              </w:rPr>
              <w:t>(наименование кладбища)</w:t>
            </w:r>
          </w:p>
        </w:tc>
      </w:tr>
      <w:tr w:rsidR="00EC2BF3" w:rsidTr="00EC2BF3">
        <w:tc>
          <w:tcPr>
            <w:tcW w:w="1681" w:type="dxa"/>
            <w:hideMark/>
          </w:tcPr>
          <w:p w:rsidR="00EC2BF3" w:rsidRDefault="00EC2BF3">
            <w:pPr>
              <w:widowControl w:val="0"/>
              <w:rPr>
                <w:sz w:val="24"/>
                <w:szCs w:val="24"/>
              </w:rPr>
            </w:pPr>
            <w:r>
              <w:rPr>
                <w:sz w:val="24"/>
                <w:szCs w:val="24"/>
              </w:rPr>
              <w:t>участок №:</w:t>
            </w:r>
          </w:p>
        </w:tc>
        <w:tc>
          <w:tcPr>
            <w:tcW w:w="7936" w:type="dxa"/>
            <w:tcBorders>
              <w:top w:val="nil"/>
              <w:left w:val="nil"/>
              <w:bottom w:val="single" w:sz="4" w:space="0" w:color="auto"/>
              <w:right w:val="nil"/>
            </w:tcBorders>
          </w:tcPr>
          <w:p w:rsidR="00EC2BF3" w:rsidRDefault="00EC2BF3">
            <w:pPr>
              <w:widowControl w:val="0"/>
              <w:rPr>
                <w:sz w:val="24"/>
                <w:szCs w:val="24"/>
              </w:rPr>
            </w:pPr>
          </w:p>
        </w:tc>
      </w:tr>
      <w:tr w:rsidR="00EC2BF3" w:rsidTr="00EC2BF3">
        <w:tc>
          <w:tcPr>
            <w:tcW w:w="1681" w:type="dxa"/>
          </w:tcPr>
          <w:p w:rsidR="00EC2BF3" w:rsidRDefault="00EC2BF3">
            <w:pPr>
              <w:widowControl w:val="0"/>
              <w:rPr>
                <w:sz w:val="24"/>
                <w:szCs w:val="24"/>
              </w:rPr>
            </w:pPr>
          </w:p>
        </w:tc>
        <w:tc>
          <w:tcPr>
            <w:tcW w:w="7936" w:type="dxa"/>
            <w:tcBorders>
              <w:top w:val="single" w:sz="4" w:space="0" w:color="auto"/>
              <w:left w:val="nil"/>
              <w:bottom w:val="nil"/>
              <w:right w:val="nil"/>
            </w:tcBorders>
            <w:hideMark/>
          </w:tcPr>
          <w:p w:rsidR="00EC2BF3" w:rsidRDefault="00EC2BF3">
            <w:pPr>
              <w:widowControl w:val="0"/>
              <w:jc w:val="center"/>
              <w:rPr>
                <w:i/>
                <w:iCs/>
                <w:sz w:val="18"/>
                <w:szCs w:val="18"/>
              </w:rPr>
            </w:pPr>
            <w:r>
              <w:rPr>
                <w:i/>
                <w:iCs/>
                <w:sz w:val="18"/>
                <w:szCs w:val="18"/>
              </w:rPr>
              <w:t>(сектор, квартал, ряд, номер)</w:t>
            </w:r>
          </w:p>
        </w:tc>
      </w:tr>
    </w:tbl>
    <w:p w:rsidR="00EC2BF3" w:rsidRDefault="00EC2BF3" w:rsidP="00EC2BF3">
      <w:pPr>
        <w:spacing w:after="0" w:line="240" w:lineRule="auto"/>
        <w:rPr>
          <w:rFonts w:ascii="Times New Roman" w:hAnsi="Times New Roman" w:cs="Times New Roman"/>
          <w:b/>
          <w:bCs/>
          <w:sz w:val="28"/>
          <w:szCs w:val="28"/>
        </w:rPr>
        <w:sectPr w:rsidR="00EC2BF3">
          <w:pgSz w:w="11906" w:h="16838"/>
          <w:pgMar w:top="1134" w:right="567" w:bottom="1134" w:left="1134" w:header="709" w:footer="709" w:gutter="0"/>
          <w:cols w:space="720"/>
        </w:sectPr>
      </w:pPr>
    </w:p>
    <w:p w:rsidR="00EC2BF3" w:rsidRPr="005771FD" w:rsidRDefault="00EC2BF3" w:rsidP="00EC2BF3">
      <w:pPr>
        <w:spacing w:after="50" w:line="240" w:lineRule="auto"/>
        <w:jc w:val="center"/>
        <w:rPr>
          <w:rFonts w:ascii="Times New Roman" w:eastAsia="Times New Roman" w:hAnsi="Times New Roman" w:cs="Times New Roman"/>
          <w:bCs/>
          <w:color w:val="333333"/>
          <w:sz w:val="28"/>
          <w:szCs w:val="28"/>
          <w:lang w:eastAsia="ru-RU"/>
        </w:rPr>
      </w:pPr>
      <w:r w:rsidRPr="005771FD">
        <w:rPr>
          <w:rFonts w:ascii="Times New Roman" w:eastAsia="Times New Roman" w:hAnsi="Times New Roman" w:cs="Times New Roman"/>
          <w:bCs/>
          <w:color w:val="333333"/>
          <w:sz w:val="28"/>
          <w:szCs w:val="28"/>
          <w:lang w:eastAsia="ru-RU"/>
        </w:rPr>
        <w:lastRenderedPageBreak/>
        <w:t xml:space="preserve">ФОТООТЧЁТ </w:t>
      </w:r>
    </w:p>
    <w:p w:rsidR="00EC2BF3" w:rsidRDefault="00EC2BF3" w:rsidP="00EC2BF3">
      <w:pPr>
        <w:spacing w:after="50" w:line="240" w:lineRule="auto"/>
        <w:jc w:val="center"/>
        <w:rPr>
          <w:rFonts w:ascii="Times New Roman" w:eastAsia="Times New Roman" w:hAnsi="Times New Roman" w:cs="Times New Roman"/>
          <w:color w:val="333333"/>
          <w:sz w:val="24"/>
          <w:szCs w:val="24"/>
          <w:lang w:eastAsia="ru-RU"/>
        </w:rPr>
      </w:pPr>
      <w:r w:rsidRPr="005771FD">
        <w:rPr>
          <w:rFonts w:ascii="Times New Roman" w:eastAsia="Times New Roman" w:hAnsi="Times New Roman" w:cs="Times New Roman"/>
          <w:bCs/>
          <w:color w:val="333333"/>
          <w:sz w:val="28"/>
          <w:szCs w:val="28"/>
          <w:lang w:eastAsia="ru-RU"/>
        </w:rPr>
        <w:t xml:space="preserve">выполненных работ по договору </w:t>
      </w:r>
      <w:r w:rsidRPr="005771FD">
        <w:rPr>
          <w:rFonts w:ascii="Times New Roman" w:eastAsia="Times New Roman" w:hAnsi="Times New Roman" w:cs="Times New Roman"/>
          <w:bCs/>
          <w:color w:val="333333"/>
          <w:sz w:val="28"/>
          <w:szCs w:val="28"/>
          <w:lang w:eastAsia="ru-RU"/>
        </w:rPr>
        <w:br/>
      </w:r>
      <w:proofErr w:type="gramStart"/>
      <w:r>
        <w:rPr>
          <w:rFonts w:ascii="Times New Roman" w:eastAsia="Times New Roman" w:hAnsi="Times New Roman" w:cs="Times New Roman"/>
          <w:b/>
          <w:bCs/>
          <w:color w:val="333333"/>
          <w:sz w:val="28"/>
          <w:szCs w:val="28"/>
          <w:lang w:eastAsia="ru-RU"/>
        </w:rPr>
        <w:t>от</w:t>
      </w:r>
      <w:proofErr w:type="gramEnd"/>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color w:val="000000"/>
          <w:sz w:val="24"/>
          <w:szCs w:val="24"/>
          <w:lang w:eastAsia="ru-RU"/>
        </w:rPr>
        <w:t>[</w:t>
      </w:r>
      <w:proofErr w:type="spellStart"/>
      <w:proofErr w:type="gramStart"/>
      <w:r>
        <w:rPr>
          <w:rFonts w:ascii="Times New Roman" w:eastAsia="Times New Roman" w:hAnsi="Times New Roman" w:cs="Times New Roman"/>
          <w:color w:val="000000"/>
          <w:sz w:val="24"/>
          <w:szCs w:val="24"/>
          <w:lang w:eastAsia="ru-RU"/>
        </w:rPr>
        <w:t>дата</w:t>
      </w:r>
      <w:proofErr w:type="gramEnd"/>
      <w:r>
        <w:rPr>
          <w:rFonts w:ascii="Times New Roman" w:eastAsia="Times New Roman" w:hAnsi="Times New Roman" w:cs="Times New Roman"/>
          <w:color w:val="000000"/>
          <w:sz w:val="24"/>
          <w:szCs w:val="24"/>
          <w:lang w:eastAsia="ru-RU"/>
        </w:rPr>
        <w:t>_договора</w:t>
      </w:r>
      <w:proofErr w:type="spellEnd"/>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333333"/>
          <w:sz w:val="28"/>
          <w:szCs w:val="28"/>
          <w:lang w:eastAsia="ru-RU"/>
        </w:rPr>
        <w:t xml:space="preserve"> № </w:t>
      </w:r>
      <w:r>
        <w:rPr>
          <w:rFonts w:ascii="Times New Roman" w:eastAsia="Times New Roman" w:hAnsi="Times New Roman" w:cs="Times New Roman"/>
          <w:color w:val="333333"/>
          <w:sz w:val="24"/>
          <w:szCs w:val="24"/>
          <w:lang w:eastAsia="ru-RU"/>
        </w:rPr>
        <w:t>[</w:t>
      </w:r>
      <w:proofErr w:type="spellStart"/>
      <w:r>
        <w:rPr>
          <w:rFonts w:ascii="Times New Roman" w:eastAsia="Times New Roman" w:hAnsi="Times New Roman" w:cs="Times New Roman"/>
          <w:color w:val="333333"/>
          <w:sz w:val="24"/>
          <w:szCs w:val="24"/>
          <w:lang w:eastAsia="ru-RU"/>
        </w:rPr>
        <w:t>номер_договора</w:t>
      </w:r>
      <w:proofErr w:type="spellEnd"/>
      <w:r>
        <w:rPr>
          <w:rFonts w:ascii="Times New Roman" w:eastAsia="Times New Roman" w:hAnsi="Times New Roman" w:cs="Times New Roman"/>
          <w:color w:val="333333"/>
          <w:sz w:val="24"/>
          <w:szCs w:val="24"/>
          <w:lang w:eastAsia="ru-RU"/>
        </w:rPr>
        <w:t>]</w:t>
      </w:r>
    </w:p>
    <w:p w:rsidR="00EC2BF3" w:rsidRDefault="00EC2BF3" w:rsidP="00EC2BF3">
      <w:pPr>
        <w:spacing w:after="50" w:line="240" w:lineRule="auto"/>
        <w:jc w:val="center"/>
        <w:rPr>
          <w:rFonts w:ascii="Times New Roman" w:eastAsia="Times New Roman" w:hAnsi="Times New Roman" w:cs="Times New Roman"/>
          <w:color w:val="333333"/>
          <w:sz w:val="24"/>
          <w:szCs w:val="24"/>
          <w:lang w:eastAsia="ru-RU"/>
        </w:rPr>
      </w:pPr>
    </w:p>
    <w:tbl>
      <w:tblPr>
        <w:tblStyle w:val="af5"/>
        <w:tblW w:w="0" w:type="auto"/>
        <w:tblLook w:val="04A0"/>
      </w:tblPr>
      <w:tblGrid>
        <w:gridCol w:w="221"/>
        <w:gridCol w:w="1174"/>
        <w:gridCol w:w="984"/>
        <w:gridCol w:w="3691"/>
        <w:gridCol w:w="3501"/>
      </w:tblGrid>
      <w:tr w:rsidR="00EC2BF3" w:rsidRPr="005771FD" w:rsidTr="00EC2BF3">
        <w:tc>
          <w:tcPr>
            <w:tcW w:w="493" w:type="dxa"/>
            <w:tcBorders>
              <w:top w:val="single" w:sz="4" w:space="0" w:color="auto"/>
              <w:left w:val="single" w:sz="4" w:space="0" w:color="auto"/>
              <w:bottom w:val="single" w:sz="4" w:space="0" w:color="auto"/>
              <w:right w:val="single" w:sz="4" w:space="0" w:color="auto"/>
            </w:tcBorders>
          </w:tcPr>
          <w:p w:rsidR="00EC2BF3" w:rsidRPr="005771FD" w:rsidRDefault="00EC2BF3">
            <w:pPr>
              <w:jc w:val="center"/>
              <w:rPr>
                <w:rFonts w:ascii="Times New Roman" w:hAnsi="Times New Roman" w:cs="Times New Roman"/>
              </w:rPr>
            </w:pPr>
          </w:p>
        </w:tc>
        <w:tc>
          <w:tcPr>
            <w:tcW w:w="2425"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center"/>
              <w:rPr>
                <w:rFonts w:ascii="Times New Roman" w:hAnsi="Times New Roman" w:cs="Times New Roman"/>
                <w:bCs/>
              </w:rPr>
            </w:pPr>
            <w:r w:rsidRPr="005771FD">
              <w:rPr>
                <w:rFonts w:ascii="Times New Roman" w:hAnsi="Times New Roman" w:cs="Times New Roman"/>
                <w:bCs/>
              </w:rPr>
              <w:t>Наименование работ</w:t>
            </w:r>
          </w:p>
        </w:tc>
        <w:tc>
          <w:tcPr>
            <w:tcW w:w="1613"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center"/>
              <w:rPr>
                <w:rFonts w:ascii="Times New Roman" w:hAnsi="Times New Roman" w:cs="Times New Roman"/>
                <w:bCs/>
              </w:rPr>
            </w:pPr>
            <w:r w:rsidRPr="005771FD">
              <w:rPr>
                <w:rFonts w:ascii="Times New Roman" w:hAnsi="Times New Roman" w:cs="Times New Roman"/>
                <w:bCs/>
              </w:rPr>
              <w:t>Количество</w:t>
            </w:r>
          </w:p>
        </w:tc>
        <w:tc>
          <w:tcPr>
            <w:tcW w:w="5576"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center"/>
              <w:rPr>
                <w:rFonts w:ascii="Times New Roman" w:hAnsi="Times New Roman" w:cs="Times New Roman"/>
                <w:bCs/>
              </w:rPr>
            </w:pPr>
            <w:r w:rsidRPr="005771FD">
              <w:rPr>
                <w:rFonts w:ascii="Times New Roman" w:hAnsi="Times New Roman" w:cs="Times New Roman"/>
                <w:bCs/>
              </w:rPr>
              <w:t>Фотография «ДО»</w:t>
            </w:r>
          </w:p>
        </w:tc>
        <w:tc>
          <w:tcPr>
            <w:tcW w:w="5019" w:type="dxa"/>
            <w:tcBorders>
              <w:top w:val="single" w:sz="4" w:space="0" w:color="auto"/>
              <w:left w:val="single" w:sz="4" w:space="0" w:color="auto"/>
              <w:bottom w:val="single" w:sz="4" w:space="0" w:color="auto"/>
              <w:right w:val="single" w:sz="4" w:space="0" w:color="auto"/>
            </w:tcBorders>
            <w:hideMark/>
          </w:tcPr>
          <w:p w:rsidR="00EC2BF3" w:rsidRPr="005771FD" w:rsidRDefault="00EC2BF3">
            <w:pPr>
              <w:jc w:val="center"/>
              <w:rPr>
                <w:rFonts w:ascii="Times New Roman" w:hAnsi="Times New Roman" w:cs="Times New Roman"/>
                <w:bCs/>
              </w:rPr>
            </w:pPr>
            <w:r w:rsidRPr="005771FD">
              <w:rPr>
                <w:rFonts w:ascii="Times New Roman" w:hAnsi="Times New Roman" w:cs="Times New Roman"/>
                <w:bCs/>
              </w:rPr>
              <w:t>Фотография «ПОСЛЕ»</w:t>
            </w:r>
          </w:p>
        </w:tc>
      </w:tr>
      <w:tr w:rsidR="00EC2BF3" w:rsidTr="00EC2BF3">
        <w:tc>
          <w:tcPr>
            <w:tcW w:w="493" w:type="dxa"/>
            <w:tcBorders>
              <w:top w:val="single" w:sz="4" w:space="0" w:color="auto"/>
              <w:left w:val="single" w:sz="4" w:space="0" w:color="auto"/>
              <w:bottom w:val="single" w:sz="4" w:space="0" w:color="auto"/>
              <w:right w:val="single" w:sz="4" w:space="0" w:color="auto"/>
            </w:tcBorders>
          </w:tcPr>
          <w:p w:rsidR="00EC2BF3" w:rsidRDefault="00EC2BF3" w:rsidP="005771FD">
            <w:pPr>
              <w:pStyle w:val="af2"/>
              <w:numPr>
                <w:ilvl w:val="0"/>
                <w:numId w:val="30"/>
              </w:numPr>
              <w:jc w:val="center"/>
              <w:rPr>
                <w:rFonts w:ascii="Times New Roman" w:hAnsi="Times New Roman" w:cs="Times New Roman"/>
                <w:sz w:val="24"/>
                <w:szCs w:val="24"/>
              </w:rPr>
            </w:pPr>
          </w:p>
        </w:tc>
        <w:tc>
          <w:tcPr>
            <w:tcW w:w="2425" w:type="dxa"/>
            <w:tcBorders>
              <w:top w:val="single" w:sz="4" w:space="0" w:color="auto"/>
              <w:left w:val="single" w:sz="4" w:space="0" w:color="auto"/>
              <w:bottom w:val="single" w:sz="4" w:space="0" w:color="auto"/>
              <w:right w:val="single" w:sz="4" w:space="0" w:color="auto"/>
            </w:tcBorders>
            <w:hideMark/>
          </w:tcPr>
          <w:p w:rsidR="00EC2BF3" w:rsidRDefault="00EC2BF3">
            <w:pPr>
              <w:jc w:val="center"/>
              <w:rPr>
                <w:rFonts w:ascii="Times New Roman" w:hAnsi="Times New Roman" w:cs="Times New Roman"/>
              </w:rPr>
            </w:pPr>
            <w:r>
              <w:rPr>
                <w:rFonts w:ascii="Times New Roman" w:hAnsi="Times New Roman" w:cs="Times New Roman"/>
              </w:rPr>
              <w:t>Уборка дорожки</w:t>
            </w:r>
          </w:p>
        </w:tc>
        <w:tc>
          <w:tcPr>
            <w:tcW w:w="1613" w:type="dxa"/>
            <w:tcBorders>
              <w:top w:val="single" w:sz="4" w:space="0" w:color="auto"/>
              <w:left w:val="single" w:sz="4" w:space="0" w:color="auto"/>
              <w:bottom w:val="single" w:sz="4" w:space="0" w:color="auto"/>
              <w:right w:val="single" w:sz="4" w:space="0" w:color="auto"/>
            </w:tcBorders>
            <w:hideMark/>
          </w:tcPr>
          <w:p w:rsidR="00EC2BF3" w:rsidRDefault="00EC2BF3">
            <w:pPr>
              <w:jc w:val="center"/>
              <w:rPr>
                <w:rFonts w:ascii="Times New Roman" w:hAnsi="Times New Roman" w:cs="Times New Roman"/>
              </w:rPr>
            </w:pPr>
            <w:r>
              <w:rPr>
                <w:rFonts w:ascii="Times New Roman" w:hAnsi="Times New Roman" w:cs="Times New Roman"/>
              </w:rPr>
              <w:t>2</w:t>
            </w:r>
          </w:p>
        </w:tc>
        <w:tc>
          <w:tcPr>
            <w:tcW w:w="5576" w:type="dxa"/>
            <w:vMerge w:val="restart"/>
            <w:tcBorders>
              <w:top w:val="single" w:sz="4" w:space="0" w:color="auto"/>
              <w:left w:val="single" w:sz="4" w:space="0" w:color="auto"/>
              <w:bottom w:val="single" w:sz="4" w:space="0" w:color="auto"/>
              <w:right w:val="single" w:sz="4" w:space="0" w:color="auto"/>
            </w:tcBorders>
            <w:hideMark/>
          </w:tcPr>
          <w:p w:rsidR="00EC2BF3" w:rsidRDefault="00EC2BF3">
            <w:pPr>
              <w:jc w:val="center"/>
              <w:rPr>
                <w:rFonts w:ascii="Times New Roman" w:hAnsi="Times New Roman" w:cs="Times New Roman"/>
              </w:rPr>
            </w:pPr>
            <w:r>
              <w:rPr>
                <w:noProof/>
                <w:lang w:eastAsia="ru-RU"/>
              </w:rPr>
              <w:drawing>
                <wp:inline distT="0" distB="0" distL="0" distR="0">
                  <wp:extent cx="3144520" cy="29311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144520" cy="2931160"/>
                          </a:xfrm>
                          <a:prstGeom prst="rect">
                            <a:avLst/>
                          </a:prstGeom>
                          <a:noFill/>
                          <a:ln w="9525">
                            <a:noFill/>
                            <a:miter lim="800000"/>
                            <a:headEnd/>
                            <a:tailEnd/>
                          </a:ln>
                        </pic:spPr>
                      </pic:pic>
                    </a:graphicData>
                  </a:graphic>
                </wp:inline>
              </w:drawing>
            </w:r>
          </w:p>
        </w:tc>
        <w:tc>
          <w:tcPr>
            <w:tcW w:w="5019" w:type="dxa"/>
            <w:vMerge w:val="restart"/>
            <w:tcBorders>
              <w:top w:val="single" w:sz="4" w:space="0" w:color="auto"/>
              <w:left w:val="single" w:sz="4" w:space="0" w:color="auto"/>
              <w:bottom w:val="single" w:sz="4" w:space="0" w:color="auto"/>
              <w:right w:val="single" w:sz="4" w:space="0" w:color="auto"/>
            </w:tcBorders>
            <w:hideMark/>
          </w:tcPr>
          <w:p w:rsidR="00EC2BF3" w:rsidRDefault="00EC2BF3">
            <w:pPr>
              <w:jc w:val="center"/>
            </w:pPr>
            <w:r>
              <w:rPr>
                <w:noProof/>
                <w:lang w:eastAsia="ru-RU"/>
              </w:rPr>
              <w:drawing>
                <wp:inline distT="0" distB="0" distL="0" distR="0">
                  <wp:extent cx="2971800" cy="29260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71800" cy="2926080"/>
                          </a:xfrm>
                          <a:prstGeom prst="rect">
                            <a:avLst/>
                          </a:prstGeom>
                          <a:noFill/>
                          <a:ln w="9525">
                            <a:noFill/>
                            <a:miter lim="800000"/>
                            <a:headEnd/>
                            <a:tailEnd/>
                          </a:ln>
                        </pic:spPr>
                      </pic:pic>
                    </a:graphicData>
                  </a:graphic>
                </wp:inline>
              </w:drawing>
            </w:r>
          </w:p>
        </w:tc>
      </w:tr>
      <w:tr w:rsidR="00EC2BF3" w:rsidTr="00EC2BF3">
        <w:tc>
          <w:tcPr>
            <w:tcW w:w="493" w:type="dxa"/>
            <w:tcBorders>
              <w:top w:val="single" w:sz="4" w:space="0" w:color="auto"/>
              <w:left w:val="single" w:sz="4" w:space="0" w:color="auto"/>
              <w:bottom w:val="single" w:sz="4" w:space="0" w:color="auto"/>
              <w:right w:val="single" w:sz="4" w:space="0" w:color="auto"/>
            </w:tcBorders>
          </w:tcPr>
          <w:p w:rsidR="00EC2BF3" w:rsidRDefault="00EC2BF3" w:rsidP="005771FD">
            <w:pPr>
              <w:pStyle w:val="af2"/>
              <w:numPr>
                <w:ilvl w:val="0"/>
                <w:numId w:val="30"/>
              </w:numPr>
              <w:jc w:val="center"/>
              <w:rPr>
                <w:rFonts w:ascii="Times New Roman" w:hAnsi="Times New Roman" w:cs="Times New Roman"/>
                <w:sz w:val="24"/>
                <w:szCs w:val="24"/>
              </w:rPr>
            </w:pPr>
          </w:p>
        </w:tc>
        <w:tc>
          <w:tcPr>
            <w:tcW w:w="2425" w:type="dxa"/>
            <w:tcBorders>
              <w:top w:val="single" w:sz="4" w:space="0" w:color="auto"/>
              <w:left w:val="single" w:sz="4" w:space="0" w:color="auto"/>
              <w:bottom w:val="single" w:sz="4" w:space="0" w:color="auto"/>
              <w:right w:val="single" w:sz="4" w:space="0" w:color="auto"/>
            </w:tcBorders>
            <w:hideMark/>
          </w:tcPr>
          <w:p w:rsidR="00EC2BF3" w:rsidRDefault="00EC2BF3">
            <w:pPr>
              <w:jc w:val="center"/>
              <w:rPr>
                <w:rFonts w:ascii="Times New Roman" w:hAnsi="Times New Roman" w:cs="Times New Roman"/>
              </w:rPr>
            </w:pPr>
            <w:r>
              <w:rPr>
                <w:rFonts w:ascii="Times New Roman" w:hAnsi="Times New Roman" w:cs="Times New Roman"/>
              </w:rPr>
              <w:t>Высадка цветов</w:t>
            </w:r>
          </w:p>
        </w:tc>
        <w:tc>
          <w:tcPr>
            <w:tcW w:w="1613" w:type="dxa"/>
            <w:tcBorders>
              <w:top w:val="single" w:sz="4" w:space="0" w:color="auto"/>
              <w:left w:val="single" w:sz="4" w:space="0" w:color="auto"/>
              <w:bottom w:val="single" w:sz="4" w:space="0" w:color="auto"/>
              <w:right w:val="single" w:sz="4" w:space="0" w:color="auto"/>
            </w:tcBorders>
            <w:hideMark/>
          </w:tcPr>
          <w:p w:rsidR="00EC2BF3" w:rsidRDefault="00EC2BF3">
            <w:pPr>
              <w:jc w:val="center"/>
              <w:rPr>
                <w:rFonts w:ascii="Times New Roman" w:hAnsi="Times New Roman" w:cs="Times New Roman"/>
              </w:rPr>
            </w:pPr>
            <w:r>
              <w:rPr>
                <w:rFonts w:ascii="Times New Roman" w:hAnsi="Times New Roman" w:cs="Times New Roma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2BF3" w:rsidRDefault="00EC2BF3">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2BF3" w:rsidRDefault="00EC2BF3"/>
        </w:tc>
      </w:tr>
      <w:tr w:rsidR="00EC2BF3" w:rsidTr="00EC2BF3">
        <w:tc>
          <w:tcPr>
            <w:tcW w:w="493" w:type="dxa"/>
            <w:tcBorders>
              <w:top w:val="single" w:sz="4" w:space="0" w:color="auto"/>
              <w:left w:val="single" w:sz="4" w:space="0" w:color="auto"/>
              <w:bottom w:val="single" w:sz="4" w:space="0" w:color="auto"/>
              <w:right w:val="single" w:sz="4" w:space="0" w:color="auto"/>
            </w:tcBorders>
          </w:tcPr>
          <w:p w:rsidR="00EC2BF3" w:rsidRDefault="00EC2BF3" w:rsidP="005771FD">
            <w:pPr>
              <w:pStyle w:val="af2"/>
              <w:numPr>
                <w:ilvl w:val="0"/>
                <w:numId w:val="30"/>
              </w:numPr>
              <w:jc w:val="center"/>
              <w:rPr>
                <w:rFonts w:ascii="Times New Roman" w:hAnsi="Times New Roman" w:cs="Times New Roman"/>
                <w:sz w:val="24"/>
                <w:szCs w:val="24"/>
              </w:rPr>
            </w:pPr>
          </w:p>
        </w:tc>
        <w:tc>
          <w:tcPr>
            <w:tcW w:w="2425" w:type="dxa"/>
            <w:tcBorders>
              <w:top w:val="single" w:sz="4" w:space="0" w:color="auto"/>
              <w:left w:val="single" w:sz="4" w:space="0" w:color="auto"/>
              <w:bottom w:val="single" w:sz="4" w:space="0" w:color="auto"/>
              <w:right w:val="single" w:sz="4" w:space="0" w:color="auto"/>
            </w:tcBorders>
          </w:tcPr>
          <w:p w:rsidR="00EC2BF3" w:rsidRDefault="00EC2BF3">
            <w:pPr>
              <w:jc w:val="cente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rsidR="00EC2BF3" w:rsidRDefault="00EC2BF3">
            <w:pPr>
              <w:jc w:val="center"/>
              <w:rPr>
                <w:rFonts w:ascii="Times New Roman" w:hAnsi="Times New Roman" w:cs="Times New Roman"/>
              </w:rPr>
            </w:pPr>
          </w:p>
        </w:tc>
        <w:tc>
          <w:tcPr>
            <w:tcW w:w="5576" w:type="dxa"/>
            <w:tcBorders>
              <w:top w:val="single" w:sz="4" w:space="0" w:color="auto"/>
              <w:left w:val="single" w:sz="4" w:space="0" w:color="auto"/>
              <w:bottom w:val="single" w:sz="4" w:space="0" w:color="auto"/>
              <w:right w:val="single" w:sz="4" w:space="0" w:color="auto"/>
            </w:tcBorders>
          </w:tcPr>
          <w:p w:rsidR="00EC2BF3" w:rsidRDefault="00EC2BF3">
            <w:pPr>
              <w:jc w:val="center"/>
              <w:rPr>
                <w:rFonts w:ascii="Times New Roman" w:hAnsi="Times New Roman" w:cs="Times New Roman"/>
              </w:rPr>
            </w:pPr>
          </w:p>
        </w:tc>
        <w:tc>
          <w:tcPr>
            <w:tcW w:w="5019" w:type="dxa"/>
            <w:tcBorders>
              <w:top w:val="single" w:sz="4" w:space="0" w:color="auto"/>
              <w:left w:val="single" w:sz="4" w:space="0" w:color="auto"/>
              <w:bottom w:val="single" w:sz="4" w:space="0" w:color="auto"/>
              <w:right w:val="single" w:sz="4" w:space="0" w:color="auto"/>
            </w:tcBorders>
          </w:tcPr>
          <w:p w:rsidR="00EC2BF3" w:rsidRDefault="00EC2BF3">
            <w:pPr>
              <w:jc w:val="center"/>
            </w:pPr>
          </w:p>
        </w:tc>
      </w:tr>
      <w:tr w:rsidR="00EC2BF3" w:rsidTr="00EC2BF3">
        <w:tc>
          <w:tcPr>
            <w:tcW w:w="493" w:type="dxa"/>
            <w:tcBorders>
              <w:top w:val="single" w:sz="4" w:space="0" w:color="auto"/>
              <w:left w:val="single" w:sz="4" w:space="0" w:color="auto"/>
              <w:bottom w:val="single" w:sz="4" w:space="0" w:color="auto"/>
              <w:right w:val="single" w:sz="4" w:space="0" w:color="auto"/>
            </w:tcBorders>
          </w:tcPr>
          <w:p w:rsidR="00EC2BF3" w:rsidRDefault="00EC2BF3" w:rsidP="005771FD">
            <w:pPr>
              <w:pStyle w:val="af2"/>
              <w:numPr>
                <w:ilvl w:val="0"/>
                <w:numId w:val="30"/>
              </w:numPr>
              <w:jc w:val="center"/>
              <w:rPr>
                <w:rFonts w:ascii="Times New Roman" w:hAnsi="Times New Roman" w:cs="Times New Roman"/>
                <w:sz w:val="24"/>
                <w:szCs w:val="24"/>
              </w:rPr>
            </w:pPr>
          </w:p>
        </w:tc>
        <w:tc>
          <w:tcPr>
            <w:tcW w:w="2425" w:type="dxa"/>
            <w:tcBorders>
              <w:top w:val="single" w:sz="4" w:space="0" w:color="auto"/>
              <w:left w:val="single" w:sz="4" w:space="0" w:color="auto"/>
              <w:bottom w:val="single" w:sz="4" w:space="0" w:color="auto"/>
              <w:right w:val="single" w:sz="4" w:space="0" w:color="auto"/>
            </w:tcBorders>
          </w:tcPr>
          <w:p w:rsidR="00EC2BF3" w:rsidRDefault="00EC2BF3">
            <w:pPr>
              <w:jc w:val="center"/>
              <w:rPr>
                <w:rFonts w:ascii="Times New Roman" w:hAnsi="Times New Roman" w:cs="Times New Roman"/>
              </w:rPr>
            </w:pPr>
          </w:p>
        </w:tc>
        <w:tc>
          <w:tcPr>
            <w:tcW w:w="1613" w:type="dxa"/>
            <w:tcBorders>
              <w:top w:val="single" w:sz="4" w:space="0" w:color="auto"/>
              <w:left w:val="single" w:sz="4" w:space="0" w:color="auto"/>
              <w:bottom w:val="single" w:sz="4" w:space="0" w:color="auto"/>
              <w:right w:val="single" w:sz="4" w:space="0" w:color="auto"/>
            </w:tcBorders>
          </w:tcPr>
          <w:p w:rsidR="00EC2BF3" w:rsidRDefault="00EC2BF3">
            <w:pPr>
              <w:jc w:val="center"/>
              <w:rPr>
                <w:rFonts w:ascii="Times New Roman" w:hAnsi="Times New Roman" w:cs="Times New Roman"/>
              </w:rPr>
            </w:pPr>
          </w:p>
        </w:tc>
        <w:tc>
          <w:tcPr>
            <w:tcW w:w="5576" w:type="dxa"/>
            <w:tcBorders>
              <w:top w:val="single" w:sz="4" w:space="0" w:color="auto"/>
              <w:left w:val="single" w:sz="4" w:space="0" w:color="auto"/>
              <w:bottom w:val="single" w:sz="4" w:space="0" w:color="auto"/>
              <w:right w:val="single" w:sz="4" w:space="0" w:color="auto"/>
            </w:tcBorders>
          </w:tcPr>
          <w:p w:rsidR="00EC2BF3" w:rsidRDefault="00EC2BF3">
            <w:pPr>
              <w:jc w:val="center"/>
              <w:rPr>
                <w:rFonts w:ascii="Times New Roman" w:hAnsi="Times New Roman" w:cs="Times New Roman"/>
              </w:rPr>
            </w:pPr>
          </w:p>
        </w:tc>
        <w:tc>
          <w:tcPr>
            <w:tcW w:w="5019" w:type="dxa"/>
            <w:tcBorders>
              <w:top w:val="single" w:sz="4" w:space="0" w:color="auto"/>
              <w:left w:val="single" w:sz="4" w:space="0" w:color="auto"/>
              <w:bottom w:val="single" w:sz="4" w:space="0" w:color="auto"/>
              <w:right w:val="single" w:sz="4" w:space="0" w:color="auto"/>
            </w:tcBorders>
          </w:tcPr>
          <w:p w:rsidR="00EC2BF3" w:rsidRDefault="00EC2BF3">
            <w:pPr>
              <w:jc w:val="center"/>
            </w:pPr>
          </w:p>
        </w:tc>
      </w:tr>
    </w:tbl>
    <w:p w:rsidR="00EC2BF3" w:rsidRDefault="00EC2BF3" w:rsidP="00EC2BF3">
      <w:pPr>
        <w:spacing w:line="240" w:lineRule="auto"/>
        <w:jc w:val="both"/>
        <w:rPr>
          <w:rFonts w:ascii="Times New Roman" w:hAnsi="Times New Roman" w:cs="Times New Roman"/>
          <w:sz w:val="28"/>
          <w:szCs w:val="28"/>
        </w:rPr>
      </w:pPr>
    </w:p>
    <w:p w:rsidR="00EC2BF3" w:rsidRDefault="00EC2BF3" w:rsidP="00EC2BF3">
      <w:pPr>
        <w:spacing w:line="240" w:lineRule="auto"/>
        <w:jc w:val="both"/>
        <w:rPr>
          <w:rFonts w:ascii="Times New Roman" w:hAnsi="Times New Roman" w:cs="Times New Roman"/>
          <w:sz w:val="28"/>
          <w:szCs w:val="28"/>
        </w:rPr>
      </w:pPr>
      <w:r>
        <w:rPr>
          <w:rFonts w:ascii="Times New Roman" w:hAnsi="Times New Roman" w:cs="Times New Roman"/>
          <w:sz w:val="28"/>
          <w:szCs w:val="28"/>
        </w:rPr>
        <w:t>КОНЕЦ ФОРМЫ</w:t>
      </w:r>
    </w:p>
    <w:p w:rsidR="00EC2BF3" w:rsidRDefault="00EC2BF3" w:rsidP="00EC2BF3">
      <w:pPr>
        <w:spacing w:line="240" w:lineRule="auto"/>
        <w:rPr>
          <w:rFonts w:ascii="Times New Roman" w:hAnsi="Times New Roman" w:cs="Times New Roman"/>
          <w:sz w:val="28"/>
          <w:szCs w:val="28"/>
        </w:rPr>
      </w:pPr>
    </w:p>
    <w:p w:rsidR="00EC2BF3" w:rsidRDefault="00EC2BF3" w:rsidP="00EC2BF3">
      <w:pPr>
        <w:spacing w:line="240" w:lineRule="auto"/>
        <w:rPr>
          <w:rFonts w:ascii="Times New Roman" w:hAnsi="Times New Roman" w:cs="Times New Roman"/>
          <w:sz w:val="28"/>
          <w:szCs w:val="28"/>
        </w:rPr>
      </w:pPr>
    </w:p>
    <w:p w:rsidR="00B66B91" w:rsidRDefault="00B66B91"/>
    <w:sectPr w:rsidR="00B66B91" w:rsidSect="00B66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Times New Roman"/>
    <w:charset w:val="CC"/>
    <w:family w:val="roman"/>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11C0"/>
    <w:multiLevelType w:val="hybridMultilevel"/>
    <w:tmpl w:val="2A8CC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C502A"/>
    <w:multiLevelType w:val="multilevel"/>
    <w:tmpl w:val="7234C8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russianLower"/>
      <w:suff w:val="space"/>
      <w:lvlText w:val="%4)"/>
      <w:lvlJc w:val="left"/>
      <w:pPr>
        <w:ind w:left="0" w:firstLine="108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16165A"/>
    <w:multiLevelType w:val="hybridMultilevel"/>
    <w:tmpl w:val="B1720AE8"/>
    <w:lvl w:ilvl="0" w:tplc="14823C02">
      <w:start w:val="1"/>
      <w:numFmt w:val="russianLower"/>
      <w:suff w:val="space"/>
      <w:lvlText w:val="%1)"/>
      <w:lvlJc w:val="left"/>
      <w:pPr>
        <w:ind w:left="19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295025"/>
    <w:multiLevelType w:val="multilevel"/>
    <w:tmpl w:val="51442496"/>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3C3CEC"/>
    <w:multiLevelType w:val="multilevel"/>
    <w:tmpl w:val="0CD0C7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russianLower"/>
      <w:suff w:val="space"/>
      <w:lvlText w:val="%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562653"/>
    <w:multiLevelType w:val="multilevel"/>
    <w:tmpl w:val="278EED70"/>
    <w:lvl w:ilvl="0">
      <w:start w:val="1"/>
      <w:numFmt w:val="russianLower"/>
      <w:suff w:val="space"/>
      <w:lvlText w:val="%1)"/>
      <w:lvlJc w:val="left"/>
      <w:pPr>
        <w:ind w:left="0" w:firstLine="1224"/>
      </w:pPr>
    </w:lvl>
    <w:lvl w:ilvl="1">
      <w:start w:val="1"/>
      <w:numFmt w:val="decimal"/>
      <w:lvlText w:val="%1.%2."/>
      <w:lvlJc w:val="left"/>
      <w:pPr>
        <w:ind w:left="2016" w:hanging="432"/>
      </w:pPr>
    </w:lvl>
    <w:lvl w:ilvl="2">
      <w:start w:val="1"/>
      <w:numFmt w:val="decimal"/>
      <w:lvlText w:val="%1.%2.%3."/>
      <w:lvlJc w:val="left"/>
      <w:pPr>
        <w:ind w:left="2448" w:hanging="504"/>
      </w:pPr>
      <w:rPr>
        <w:b w:val="0"/>
      </w:r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6">
    <w:nsid w:val="215B5780"/>
    <w:multiLevelType w:val="multilevel"/>
    <w:tmpl w:val="0B82FE60"/>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09"/>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4CF57C6"/>
    <w:multiLevelType w:val="hybridMultilevel"/>
    <w:tmpl w:val="2E1C6CC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60A17D5"/>
    <w:multiLevelType w:val="multilevel"/>
    <w:tmpl w:val="281035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bullet"/>
      <w:lvlText w:val=""/>
      <w:lvlJc w:val="left"/>
      <w:pPr>
        <w:ind w:left="1728" w:hanging="648"/>
      </w:pPr>
      <w:rPr>
        <w:rFonts w:ascii="Symbol" w:hAnsi="Symbol" w:hint="default"/>
      </w:rPr>
    </w:lvl>
    <w:lvl w:ilvl="4">
      <w:start w:val="1"/>
      <w:numFmt w:val="russianLower"/>
      <w:suff w:val="space"/>
      <w:lvlText w:val="%5)"/>
      <w:lvlJc w:val="left"/>
      <w:pPr>
        <w:ind w:left="0" w:firstLine="144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07C404F"/>
    <w:multiLevelType w:val="multilevel"/>
    <w:tmpl w:val="8152A21A"/>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C47A61"/>
    <w:multiLevelType w:val="multilevel"/>
    <w:tmpl w:val="4146821E"/>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33643"/>
    <w:multiLevelType w:val="multilevel"/>
    <w:tmpl w:val="273A201A"/>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3D6BBE"/>
    <w:multiLevelType w:val="multilevel"/>
    <w:tmpl w:val="0EDED4F4"/>
    <w:lvl w:ilvl="0">
      <w:start w:val="1"/>
      <w:numFmt w:val="decimal"/>
      <w:suff w:val="space"/>
      <w:lvlText w:val="%1."/>
      <w:lvlJc w:val="left"/>
      <w:pPr>
        <w:ind w:left="360" w:hanging="360"/>
      </w:pPr>
    </w:lvl>
    <w:lvl w:ilvl="1">
      <w:start w:val="3"/>
      <w:numFmt w:val="decimal"/>
      <w:suff w:val="space"/>
      <w:lvlText w:val="%1.%2."/>
      <w:lvlJc w:val="left"/>
      <w:pPr>
        <w:ind w:left="0" w:firstLine="3828"/>
      </w:pPr>
    </w:lvl>
    <w:lvl w:ilvl="2">
      <w:start w:val="1"/>
      <w:numFmt w:val="decimal"/>
      <w:suff w:val="space"/>
      <w:lvlText w:val="%1.%2.%3."/>
      <w:lvlJc w:val="left"/>
      <w:pPr>
        <w:ind w:left="0" w:firstLine="710"/>
      </w:pPr>
      <w:rPr>
        <w:b w:val="0"/>
      </w:rPr>
    </w:lvl>
    <w:lvl w:ilvl="3">
      <w:start w:val="1"/>
      <w:numFmt w:val="decimal"/>
      <w:suff w:val="space"/>
      <w:lvlText w:val="%1.%2.%3.%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F4F0511"/>
    <w:multiLevelType w:val="multilevel"/>
    <w:tmpl w:val="1234C5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russianLower"/>
      <w:suff w:val="space"/>
      <w:lvlText w:val="%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839042B"/>
    <w:multiLevelType w:val="multilevel"/>
    <w:tmpl w:val="89DAEF3A"/>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B78097F"/>
    <w:multiLevelType w:val="multilevel"/>
    <w:tmpl w:val="A62450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russianLower"/>
      <w:suff w:val="space"/>
      <w:lvlText w:val="%4)"/>
      <w:lvlJc w:val="left"/>
      <w:pPr>
        <w:ind w:left="0" w:firstLine="108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D462A74"/>
    <w:multiLevelType w:val="hybridMultilevel"/>
    <w:tmpl w:val="68D67296"/>
    <w:lvl w:ilvl="0" w:tplc="0A96944E">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1B5AD272">
      <w:start w:val="1"/>
      <w:numFmt w:val="russianLower"/>
      <w:suff w:val="space"/>
      <w:lvlText w:val="%3)"/>
      <w:lvlJc w:val="left"/>
      <w:pPr>
        <w:ind w:left="0" w:firstLine="19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7495A75"/>
    <w:multiLevelType w:val="multilevel"/>
    <w:tmpl w:val="181EAFC2"/>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09"/>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B45690"/>
    <w:multiLevelType w:val="multilevel"/>
    <w:tmpl w:val="212AABEE"/>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CDB7F72"/>
    <w:multiLevelType w:val="multilevel"/>
    <w:tmpl w:val="4078C9F8"/>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09"/>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22446D8"/>
    <w:multiLevelType w:val="multilevel"/>
    <w:tmpl w:val="F88CC4CE"/>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5B757CE"/>
    <w:multiLevelType w:val="multilevel"/>
    <w:tmpl w:val="6A5EFE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russianLower"/>
      <w:suff w:val="space"/>
      <w:lvlText w:val="%4)"/>
      <w:lvlJc w:val="left"/>
      <w:pPr>
        <w:ind w:left="0" w:firstLine="108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63E29E9"/>
    <w:multiLevelType w:val="multilevel"/>
    <w:tmpl w:val="90FECA7E"/>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09"/>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B1B31CA"/>
    <w:multiLevelType w:val="multilevel"/>
    <w:tmpl w:val="F76CB26C"/>
    <w:lvl w:ilvl="0">
      <w:start w:val="1"/>
      <w:numFmt w:val="decimal"/>
      <w:suff w:val="space"/>
      <w:lvlText w:val="%1."/>
      <w:lvlJc w:val="left"/>
      <w:pPr>
        <w:ind w:left="360" w:hanging="360"/>
      </w:pPr>
    </w:lvl>
    <w:lvl w:ilvl="1">
      <w:start w:val="1"/>
      <w:numFmt w:val="decimal"/>
      <w:suff w:val="space"/>
      <w:lvlText w:val="%1.%2."/>
      <w:lvlJc w:val="left"/>
      <w:pPr>
        <w:ind w:left="0" w:firstLine="3828"/>
      </w:pPr>
    </w:lvl>
    <w:lvl w:ilvl="2">
      <w:start w:val="1"/>
      <w:numFmt w:val="decimal"/>
      <w:suff w:val="space"/>
      <w:lvlText w:val="%1.%2.%3."/>
      <w:lvlJc w:val="left"/>
      <w:pPr>
        <w:ind w:left="0" w:firstLine="710"/>
      </w:pPr>
      <w:rPr>
        <w:b w:val="0"/>
      </w:rPr>
    </w:lvl>
    <w:lvl w:ilvl="3">
      <w:start w:val="1"/>
      <w:numFmt w:val="decimal"/>
      <w:suff w:val="space"/>
      <w:lvlText w:val="%1.%2.%3.%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BEF73FD"/>
    <w:multiLevelType w:val="multilevel"/>
    <w:tmpl w:val="09A42916"/>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44678EC"/>
    <w:multiLevelType w:val="multilevel"/>
    <w:tmpl w:val="A1F6E3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russianLower"/>
      <w:suff w:val="space"/>
      <w:lvlText w:val="%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46B00CD"/>
    <w:multiLevelType w:val="multilevel"/>
    <w:tmpl w:val="6BEE1FFC"/>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9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1B0668"/>
    <w:multiLevelType w:val="multilevel"/>
    <w:tmpl w:val="47A01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russianLower"/>
      <w:suff w:val="space"/>
      <w:lvlText w:val="%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 w:ilvl="0">
        <w:start w:val="1"/>
        <w:numFmt w:val="decimal"/>
        <w:suff w:val="space"/>
        <w:lvlText w:val="%1."/>
        <w:lvlJc w:val="left"/>
        <w:pPr>
          <w:ind w:left="6740" w:hanging="360"/>
        </w:pPr>
      </w:lvl>
    </w:lvlOverride>
    <w:lvlOverride w:ilvl="1">
      <w:lvl w:ilvl="1">
        <w:start w:val="1"/>
        <w:numFmt w:val="decimal"/>
        <w:suff w:val="space"/>
        <w:lvlText w:val="%1.%2."/>
        <w:lvlJc w:val="left"/>
        <w:pPr>
          <w:ind w:left="0" w:firstLine="360"/>
        </w:pPr>
      </w:lvl>
    </w:lvlOverride>
    <w:lvlOverride w:ilvl="2">
      <w:lvl w:ilvl="2">
        <w:start w:val="1"/>
        <w:numFmt w:val="decimal"/>
        <w:suff w:val="space"/>
        <w:lvlText w:val="%1.%2.%3."/>
        <w:lvlJc w:val="left"/>
        <w:pPr>
          <w:ind w:left="0" w:firstLine="710"/>
        </w:pPr>
        <w:rPr>
          <w:b w:val="0"/>
        </w:rPr>
      </w:lvl>
    </w:lvlOverride>
    <w:lvlOverride w:ilvl="3">
      <w:lvl w:ilvl="3">
        <w:start w:val="1"/>
        <w:numFmt w:val="decimal"/>
        <w:suff w:val="space"/>
        <w:lvlText w:val="%1.%2.%3.%4."/>
        <w:lvlJc w:val="left"/>
        <w:pPr>
          <w:ind w:left="0" w:firstLine="709"/>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 w:ilvl="0">
        <w:start w:val="1"/>
        <w:numFmt w:val="decimal"/>
        <w:suff w:val="space"/>
        <w:lvlText w:val="%1."/>
        <w:lvlJc w:val="left"/>
        <w:pPr>
          <w:ind w:left="360" w:hanging="360"/>
        </w:pPr>
      </w:lvl>
    </w:lvlOverride>
    <w:lvlOverride w:ilvl="1">
      <w:lvl w:ilvl="1">
        <w:start w:val="1"/>
        <w:numFmt w:val="decimal"/>
        <w:suff w:val="space"/>
        <w:lvlText w:val="%1.%2."/>
        <w:lvlJc w:val="left"/>
        <w:pPr>
          <w:ind w:left="0" w:firstLine="3828"/>
        </w:pPr>
      </w:lvl>
    </w:lvlOverride>
    <w:lvlOverride w:ilvl="2">
      <w:lvl w:ilvl="2">
        <w:start w:val="1"/>
        <w:numFmt w:val="decimal"/>
        <w:suff w:val="space"/>
        <w:lvlText w:val="%1.%2.%3."/>
        <w:lvlJc w:val="left"/>
        <w:pPr>
          <w:ind w:left="0" w:firstLine="710"/>
        </w:pPr>
        <w:rPr>
          <w:b w:val="0"/>
        </w:rPr>
      </w:lvl>
    </w:lvlOverride>
    <w:lvlOverride w:ilvl="3">
      <w:lvl w:ilvl="3">
        <w:start w:val="1"/>
        <w:numFmt w:val="decimal"/>
        <w:suff w:val="space"/>
        <w:lvlText w:val="%1.%2.%3.%4."/>
        <w:lvlJc w:val="left"/>
        <w:pPr>
          <w:ind w:left="0" w:firstLine="709"/>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 w:ilvl="0">
        <w:start w:val="1"/>
        <w:numFmt w:val="decimal"/>
        <w:suff w:val="space"/>
        <w:lvlText w:val="%1."/>
        <w:lvlJc w:val="left"/>
        <w:pPr>
          <w:ind w:left="360" w:hanging="360"/>
        </w:pPr>
      </w:lvl>
    </w:lvlOverride>
    <w:lvlOverride w:ilvl="1">
      <w:lvl w:ilvl="1">
        <w:start w:val="1"/>
        <w:numFmt w:val="decimal"/>
        <w:suff w:val="space"/>
        <w:lvlText w:val="%1.%2."/>
        <w:lvlJc w:val="left"/>
        <w:pPr>
          <w:ind w:left="0" w:firstLine="3828"/>
        </w:pPr>
      </w:lvl>
    </w:lvlOverride>
    <w:lvlOverride w:ilvl="2">
      <w:lvl w:ilvl="2">
        <w:start w:val="1"/>
        <w:numFmt w:val="decimal"/>
        <w:suff w:val="space"/>
        <w:lvlText w:val="%1.%2.%3."/>
        <w:lvlJc w:val="left"/>
        <w:pPr>
          <w:ind w:left="0" w:firstLine="710"/>
        </w:pPr>
        <w:rPr>
          <w:b w:val="0"/>
        </w:rPr>
      </w:lvl>
    </w:lvlOverride>
    <w:lvlOverride w:ilvl="3">
      <w:lvl w:ilvl="3">
        <w:start w:val="1"/>
        <w:numFmt w:val="decimal"/>
        <w:suff w:val="space"/>
        <w:lvlText w:val="%1.%2.%3.%4."/>
        <w:lvlJc w:val="left"/>
        <w:pPr>
          <w:ind w:left="0" w:firstLine="709"/>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23"/>
    <w:lvlOverride w:ilvl="0">
      <w:lvl w:ilvl="0">
        <w:start w:val="1"/>
        <w:numFmt w:val="decimal"/>
        <w:suff w:val="space"/>
        <w:lvlText w:val="%1."/>
        <w:lvlJc w:val="left"/>
        <w:pPr>
          <w:ind w:left="360" w:hanging="360"/>
        </w:pPr>
      </w:lvl>
    </w:lvlOverride>
    <w:lvlOverride w:ilvl="1">
      <w:lvl w:ilvl="1">
        <w:start w:val="1"/>
        <w:numFmt w:val="decimal"/>
        <w:suff w:val="space"/>
        <w:lvlText w:val="%1.%2."/>
        <w:lvlJc w:val="left"/>
        <w:pPr>
          <w:ind w:left="0" w:firstLine="3828"/>
        </w:pPr>
      </w:lvl>
    </w:lvlOverride>
    <w:lvlOverride w:ilvl="2">
      <w:lvl w:ilvl="2">
        <w:start w:val="1"/>
        <w:numFmt w:val="decimal"/>
        <w:suff w:val="space"/>
        <w:lvlText w:val="%1.%2.%3."/>
        <w:lvlJc w:val="left"/>
        <w:pPr>
          <w:ind w:left="0" w:firstLine="710"/>
        </w:pPr>
        <w:rPr>
          <w:b w:val="0"/>
        </w:rPr>
      </w:lvl>
    </w:lvlOverride>
    <w:lvlOverride w:ilvl="3">
      <w:lvl w:ilvl="3">
        <w:start w:val="1"/>
        <w:numFmt w:val="decimal"/>
        <w:suff w:val="space"/>
        <w:lvlText w:val="%1.%2.%3.%4."/>
        <w:lvlJc w:val="left"/>
        <w:pPr>
          <w:ind w:left="0" w:firstLine="709"/>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C2BF3"/>
    <w:rsid w:val="000D3D75"/>
    <w:rsid w:val="001E6BA3"/>
    <w:rsid w:val="005771FD"/>
    <w:rsid w:val="00617E49"/>
    <w:rsid w:val="00654184"/>
    <w:rsid w:val="00B66B91"/>
    <w:rsid w:val="00D807DE"/>
    <w:rsid w:val="00EC2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BF3"/>
  </w:style>
  <w:style w:type="paragraph" w:styleId="10">
    <w:name w:val="heading 1"/>
    <w:basedOn w:val="a"/>
    <w:next w:val="a"/>
    <w:link w:val="11"/>
    <w:uiPriority w:val="9"/>
    <w:qFormat/>
    <w:rsid w:val="00EC2B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C2B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C2BF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EC2BF3"/>
    <w:rPr>
      <w:rFonts w:asciiTheme="majorHAnsi" w:eastAsiaTheme="majorEastAsia" w:hAnsiTheme="majorHAnsi" w:cstheme="majorBidi"/>
      <w:b/>
      <w:bCs/>
      <w:color w:val="4F81BD" w:themeColor="accent1"/>
    </w:rPr>
  </w:style>
  <w:style w:type="character" w:styleId="a3">
    <w:name w:val="Hyperlink"/>
    <w:basedOn w:val="a0"/>
    <w:uiPriority w:val="99"/>
    <w:semiHidden/>
    <w:unhideWhenUsed/>
    <w:rsid w:val="00EC2BF3"/>
    <w:rPr>
      <w:color w:val="0000FF" w:themeColor="hyperlink"/>
      <w:u w:val="single"/>
    </w:rPr>
  </w:style>
  <w:style w:type="character" w:styleId="a4">
    <w:name w:val="FollowedHyperlink"/>
    <w:basedOn w:val="a0"/>
    <w:uiPriority w:val="99"/>
    <w:semiHidden/>
    <w:unhideWhenUsed/>
    <w:rsid w:val="00EC2BF3"/>
    <w:rPr>
      <w:color w:val="800080" w:themeColor="followedHyperlink"/>
      <w:u w:val="single"/>
    </w:rPr>
  </w:style>
  <w:style w:type="paragraph" w:styleId="12">
    <w:name w:val="toc 1"/>
    <w:basedOn w:val="a"/>
    <w:next w:val="a"/>
    <w:autoRedefine/>
    <w:uiPriority w:val="39"/>
    <w:semiHidden/>
    <w:unhideWhenUsed/>
    <w:qFormat/>
    <w:rsid w:val="00EC2BF3"/>
    <w:pPr>
      <w:tabs>
        <w:tab w:val="right" w:leader="dot" w:pos="9781"/>
      </w:tabs>
      <w:spacing w:after="0" w:line="240" w:lineRule="auto"/>
      <w:ind w:right="-1"/>
      <w:jc w:val="both"/>
    </w:pPr>
    <w:rPr>
      <w:rFonts w:ascii="Times New Roman" w:hAnsi="Times New Roman" w:cs="Times New Roman"/>
      <w:noProof/>
      <w:sz w:val="28"/>
      <w:szCs w:val="28"/>
    </w:rPr>
  </w:style>
  <w:style w:type="paragraph" w:styleId="2">
    <w:name w:val="toc 2"/>
    <w:basedOn w:val="a"/>
    <w:next w:val="a"/>
    <w:autoRedefine/>
    <w:uiPriority w:val="39"/>
    <w:semiHidden/>
    <w:unhideWhenUsed/>
    <w:qFormat/>
    <w:rsid w:val="00EC2BF3"/>
    <w:pPr>
      <w:spacing w:after="0"/>
      <w:ind w:left="220"/>
    </w:pPr>
    <w:rPr>
      <w:rFonts w:cstheme="minorHAnsi"/>
      <w:smallCaps/>
      <w:sz w:val="20"/>
      <w:szCs w:val="20"/>
    </w:rPr>
  </w:style>
  <w:style w:type="paragraph" w:styleId="31">
    <w:name w:val="toc 3"/>
    <w:basedOn w:val="a"/>
    <w:next w:val="a"/>
    <w:autoRedefine/>
    <w:uiPriority w:val="39"/>
    <w:semiHidden/>
    <w:unhideWhenUsed/>
    <w:qFormat/>
    <w:rsid w:val="00EC2BF3"/>
    <w:pPr>
      <w:spacing w:after="0"/>
      <w:ind w:left="440"/>
    </w:pPr>
    <w:rPr>
      <w:rFonts w:cstheme="minorHAnsi"/>
      <w:i/>
      <w:iCs/>
      <w:sz w:val="20"/>
      <w:szCs w:val="20"/>
    </w:rPr>
  </w:style>
  <w:style w:type="paragraph" w:styleId="4">
    <w:name w:val="toc 4"/>
    <w:basedOn w:val="a"/>
    <w:next w:val="a"/>
    <w:autoRedefine/>
    <w:uiPriority w:val="39"/>
    <w:semiHidden/>
    <w:unhideWhenUsed/>
    <w:rsid w:val="00EC2BF3"/>
    <w:pPr>
      <w:spacing w:after="0"/>
      <w:ind w:left="660"/>
    </w:pPr>
    <w:rPr>
      <w:rFonts w:cstheme="minorHAnsi"/>
      <w:sz w:val="18"/>
      <w:szCs w:val="18"/>
    </w:rPr>
  </w:style>
  <w:style w:type="paragraph" w:styleId="5">
    <w:name w:val="toc 5"/>
    <w:basedOn w:val="a"/>
    <w:next w:val="a"/>
    <w:autoRedefine/>
    <w:uiPriority w:val="39"/>
    <w:semiHidden/>
    <w:unhideWhenUsed/>
    <w:rsid w:val="00EC2BF3"/>
    <w:pPr>
      <w:spacing w:after="0"/>
      <w:ind w:left="880"/>
    </w:pPr>
    <w:rPr>
      <w:rFonts w:cstheme="minorHAnsi"/>
      <w:sz w:val="18"/>
      <w:szCs w:val="18"/>
    </w:rPr>
  </w:style>
  <w:style w:type="paragraph" w:styleId="6">
    <w:name w:val="toc 6"/>
    <w:basedOn w:val="a"/>
    <w:next w:val="a"/>
    <w:autoRedefine/>
    <w:uiPriority w:val="39"/>
    <w:semiHidden/>
    <w:unhideWhenUsed/>
    <w:rsid w:val="00EC2BF3"/>
    <w:pPr>
      <w:spacing w:after="0"/>
      <w:ind w:left="1100"/>
    </w:pPr>
    <w:rPr>
      <w:rFonts w:cstheme="minorHAnsi"/>
      <w:sz w:val="18"/>
      <w:szCs w:val="18"/>
    </w:rPr>
  </w:style>
  <w:style w:type="paragraph" w:styleId="7">
    <w:name w:val="toc 7"/>
    <w:basedOn w:val="a"/>
    <w:next w:val="a"/>
    <w:autoRedefine/>
    <w:uiPriority w:val="39"/>
    <w:semiHidden/>
    <w:unhideWhenUsed/>
    <w:rsid w:val="00EC2BF3"/>
    <w:pPr>
      <w:spacing w:after="0"/>
      <w:ind w:left="1320"/>
    </w:pPr>
    <w:rPr>
      <w:rFonts w:cstheme="minorHAnsi"/>
      <w:sz w:val="18"/>
      <w:szCs w:val="18"/>
    </w:rPr>
  </w:style>
  <w:style w:type="paragraph" w:styleId="8">
    <w:name w:val="toc 8"/>
    <w:basedOn w:val="a"/>
    <w:next w:val="a"/>
    <w:autoRedefine/>
    <w:uiPriority w:val="39"/>
    <w:semiHidden/>
    <w:unhideWhenUsed/>
    <w:rsid w:val="00EC2BF3"/>
    <w:pPr>
      <w:spacing w:after="0"/>
      <w:ind w:left="1540"/>
    </w:pPr>
    <w:rPr>
      <w:rFonts w:cstheme="minorHAnsi"/>
      <w:sz w:val="18"/>
      <w:szCs w:val="18"/>
    </w:rPr>
  </w:style>
  <w:style w:type="paragraph" w:styleId="9">
    <w:name w:val="toc 9"/>
    <w:basedOn w:val="a"/>
    <w:next w:val="a"/>
    <w:autoRedefine/>
    <w:uiPriority w:val="39"/>
    <w:semiHidden/>
    <w:unhideWhenUsed/>
    <w:rsid w:val="00EC2BF3"/>
    <w:pPr>
      <w:spacing w:after="0"/>
      <w:ind w:left="1760"/>
    </w:pPr>
    <w:rPr>
      <w:rFonts w:cstheme="minorHAnsi"/>
      <w:sz w:val="18"/>
      <w:szCs w:val="18"/>
    </w:rPr>
  </w:style>
  <w:style w:type="paragraph" w:styleId="a5">
    <w:name w:val="annotation text"/>
    <w:basedOn w:val="a"/>
    <w:link w:val="a6"/>
    <w:uiPriority w:val="99"/>
    <w:semiHidden/>
    <w:unhideWhenUsed/>
    <w:rsid w:val="00EC2BF3"/>
    <w:pPr>
      <w:spacing w:line="240" w:lineRule="auto"/>
    </w:pPr>
    <w:rPr>
      <w:sz w:val="20"/>
      <w:szCs w:val="20"/>
    </w:rPr>
  </w:style>
  <w:style w:type="character" w:customStyle="1" w:styleId="a6">
    <w:name w:val="Текст примечания Знак"/>
    <w:basedOn w:val="a0"/>
    <w:link w:val="a5"/>
    <w:uiPriority w:val="99"/>
    <w:semiHidden/>
    <w:rsid w:val="00EC2BF3"/>
    <w:rPr>
      <w:sz w:val="20"/>
      <w:szCs w:val="20"/>
    </w:rPr>
  </w:style>
  <w:style w:type="paragraph" w:styleId="a7">
    <w:name w:val="header"/>
    <w:basedOn w:val="a"/>
    <w:link w:val="a8"/>
    <w:uiPriority w:val="99"/>
    <w:semiHidden/>
    <w:unhideWhenUsed/>
    <w:rsid w:val="00EC2BF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C2BF3"/>
  </w:style>
  <w:style w:type="paragraph" w:styleId="a9">
    <w:name w:val="footer"/>
    <w:basedOn w:val="a"/>
    <w:link w:val="aa"/>
    <w:uiPriority w:val="99"/>
    <w:semiHidden/>
    <w:unhideWhenUsed/>
    <w:rsid w:val="00EC2BF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C2BF3"/>
  </w:style>
  <w:style w:type="paragraph" w:styleId="ab">
    <w:name w:val="Title"/>
    <w:basedOn w:val="a"/>
    <w:next w:val="a"/>
    <w:link w:val="ac"/>
    <w:uiPriority w:val="10"/>
    <w:qFormat/>
    <w:rsid w:val="00EC2B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EC2BF3"/>
    <w:rPr>
      <w:rFonts w:asciiTheme="majorHAnsi" w:eastAsiaTheme="majorEastAsia" w:hAnsiTheme="majorHAnsi" w:cstheme="majorBidi"/>
      <w:spacing w:val="-10"/>
      <w:kern w:val="28"/>
      <w:sz w:val="56"/>
      <w:szCs w:val="56"/>
    </w:rPr>
  </w:style>
  <w:style w:type="paragraph" w:styleId="ad">
    <w:name w:val="annotation subject"/>
    <w:basedOn w:val="a5"/>
    <w:next w:val="a5"/>
    <w:link w:val="ae"/>
    <w:uiPriority w:val="99"/>
    <w:semiHidden/>
    <w:unhideWhenUsed/>
    <w:rsid w:val="00EC2BF3"/>
    <w:rPr>
      <w:b/>
      <w:bCs/>
    </w:rPr>
  </w:style>
  <w:style w:type="character" w:customStyle="1" w:styleId="ae">
    <w:name w:val="Тема примечания Знак"/>
    <w:basedOn w:val="a6"/>
    <w:link w:val="ad"/>
    <w:uiPriority w:val="99"/>
    <w:semiHidden/>
    <w:rsid w:val="00EC2BF3"/>
    <w:rPr>
      <w:b/>
      <w:bCs/>
    </w:rPr>
  </w:style>
  <w:style w:type="paragraph" w:styleId="af">
    <w:name w:val="Balloon Text"/>
    <w:basedOn w:val="a"/>
    <w:link w:val="af0"/>
    <w:uiPriority w:val="99"/>
    <w:semiHidden/>
    <w:unhideWhenUsed/>
    <w:rsid w:val="00EC2BF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C2BF3"/>
    <w:rPr>
      <w:rFonts w:ascii="Tahoma" w:hAnsi="Tahoma" w:cs="Tahoma"/>
      <w:sz w:val="16"/>
      <w:szCs w:val="16"/>
    </w:rPr>
  </w:style>
  <w:style w:type="paragraph" w:styleId="af1">
    <w:name w:val="Revision"/>
    <w:uiPriority w:val="99"/>
    <w:semiHidden/>
    <w:rsid w:val="00EC2BF3"/>
    <w:pPr>
      <w:spacing w:after="0" w:line="240" w:lineRule="auto"/>
    </w:pPr>
  </w:style>
  <w:style w:type="paragraph" w:styleId="af2">
    <w:name w:val="List Paragraph"/>
    <w:basedOn w:val="a"/>
    <w:uiPriority w:val="34"/>
    <w:qFormat/>
    <w:rsid w:val="00EC2BF3"/>
    <w:pPr>
      <w:ind w:left="720"/>
      <w:contextualSpacing/>
    </w:pPr>
  </w:style>
  <w:style w:type="paragraph" w:styleId="af3">
    <w:name w:val="TOC Heading"/>
    <w:basedOn w:val="10"/>
    <w:next w:val="a"/>
    <w:uiPriority w:val="39"/>
    <w:unhideWhenUsed/>
    <w:qFormat/>
    <w:rsid w:val="00EC2BF3"/>
    <w:pPr>
      <w:spacing w:before="240" w:line="240" w:lineRule="auto"/>
      <w:jc w:val="center"/>
      <w:outlineLvl w:val="9"/>
    </w:pPr>
    <w:rPr>
      <w:rFonts w:ascii="Times New Roman" w:hAnsi="Times New Roman"/>
      <w:b w:val="0"/>
      <w:bCs w:val="0"/>
      <w:color w:val="auto"/>
      <w:sz w:val="32"/>
      <w:szCs w:val="32"/>
      <w:lang w:eastAsia="ru-RU"/>
    </w:rPr>
  </w:style>
  <w:style w:type="paragraph" w:customStyle="1" w:styleId="ConsPlusTitle">
    <w:name w:val="ConsPlusTitle"/>
    <w:rsid w:val="00EC2BF3"/>
    <w:pPr>
      <w:widowControl w:val="0"/>
      <w:spacing w:after="0" w:line="240" w:lineRule="auto"/>
    </w:pPr>
    <w:rPr>
      <w:rFonts w:ascii="Calibri" w:eastAsia="Times New Roman" w:hAnsi="Calibri" w:cs="Times New Roman"/>
      <w:b/>
      <w:color w:val="000000"/>
      <w:szCs w:val="20"/>
      <w:lang w:eastAsia="ru-RU"/>
    </w:rPr>
  </w:style>
  <w:style w:type="paragraph" w:customStyle="1" w:styleId="fontstyle01">
    <w:name w:val="fontstyle01"/>
    <w:basedOn w:val="a"/>
    <w:rsid w:val="00EC2BF3"/>
    <w:pPr>
      <w:spacing w:after="160" w:line="256" w:lineRule="auto"/>
    </w:pPr>
    <w:rPr>
      <w:rFonts w:ascii="Arial-BoldMT" w:eastAsia="Times New Roman" w:hAnsi="Arial-BoldMT" w:cs="Times New Roman"/>
      <w:b/>
      <w:color w:val="000000"/>
      <w:sz w:val="30"/>
      <w:szCs w:val="20"/>
      <w:lang w:eastAsia="ru-RU"/>
    </w:rPr>
  </w:style>
  <w:style w:type="paragraph" w:customStyle="1" w:styleId="ConsPlusNormal">
    <w:name w:val="ConsPlusNormal"/>
    <w:qFormat/>
    <w:rsid w:val="00EC2BF3"/>
    <w:pPr>
      <w:widowControl w:val="0"/>
      <w:spacing w:after="0" w:line="240" w:lineRule="auto"/>
    </w:pPr>
    <w:rPr>
      <w:rFonts w:ascii="Calibri" w:eastAsiaTheme="minorEastAsia" w:hAnsi="Calibri" w:cs="Calibri"/>
      <w:kern w:val="2"/>
      <w:lang w:eastAsia="ru-RU"/>
    </w:rPr>
  </w:style>
  <w:style w:type="paragraph" w:customStyle="1" w:styleId="13">
    <w:name w:val="Обычный (веб)1"/>
    <w:basedOn w:val="a"/>
    <w:uiPriority w:val="99"/>
    <w:rsid w:val="00EC2BF3"/>
    <w:pPr>
      <w:spacing w:before="100" w:beforeAutospacing="1" w:after="119" w:line="240" w:lineRule="auto"/>
    </w:pPr>
    <w:rPr>
      <w:rFonts w:ascii="Times New Roman" w:eastAsia="Times New Roman" w:hAnsi="Times New Roman" w:cs="Times New Roman"/>
      <w:sz w:val="24"/>
      <w:szCs w:val="24"/>
      <w:lang w:eastAsia="ru-RU"/>
    </w:rPr>
  </w:style>
  <w:style w:type="character" w:styleId="af4">
    <w:name w:val="annotation reference"/>
    <w:basedOn w:val="a0"/>
    <w:uiPriority w:val="99"/>
    <w:semiHidden/>
    <w:unhideWhenUsed/>
    <w:rsid w:val="00EC2BF3"/>
    <w:rPr>
      <w:sz w:val="16"/>
      <w:szCs w:val="16"/>
    </w:rPr>
  </w:style>
  <w:style w:type="character" w:customStyle="1" w:styleId="14">
    <w:name w:val="Неразрешенное упоминание1"/>
    <w:basedOn w:val="a0"/>
    <w:uiPriority w:val="99"/>
    <w:semiHidden/>
    <w:rsid w:val="00EC2BF3"/>
    <w:rPr>
      <w:color w:val="605E5C"/>
      <w:shd w:val="clear" w:color="auto" w:fill="E1DFDD"/>
    </w:rPr>
  </w:style>
  <w:style w:type="character" w:customStyle="1" w:styleId="UnresolvedMention">
    <w:name w:val="Unresolved Mention"/>
    <w:basedOn w:val="a0"/>
    <w:uiPriority w:val="99"/>
    <w:semiHidden/>
    <w:rsid w:val="00EC2BF3"/>
    <w:rPr>
      <w:color w:val="605E5C"/>
      <w:shd w:val="clear" w:color="auto" w:fill="E1DFDD"/>
    </w:rPr>
  </w:style>
  <w:style w:type="table" w:styleId="af5">
    <w:name w:val="Table Grid"/>
    <w:basedOn w:val="a1"/>
    <w:uiPriority w:val="39"/>
    <w:rsid w:val="00EC2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emptablestyle">
    <w:name w:val="temp_table_style"/>
    <w:uiPriority w:val="99"/>
    <w:rsid w:val="00EC2BF3"/>
    <w:pPr>
      <w:spacing w:after="160" w:line="256" w:lineRule="auto"/>
    </w:pPr>
    <w:rPr>
      <w:rFonts w:ascii="Arial" w:eastAsia="Arial" w:hAnsi="Arial" w:cs="Arial"/>
      <w:sz w:val="20"/>
      <w:szCs w:val="20"/>
    </w:rPr>
    <w:tblP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0" w:type="dxa"/>
        <w:left w:w="0" w:type="dxa"/>
        <w:bottom w:w="0" w:type="dxa"/>
        <w:right w:w="0" w:type="dxa"/>
      </w:tblCellMar>
    </w:tblPr>
  </w:style>
  <w:style w:type="table" w:customStyle="1" w:styleId="15">
    <w:name w:val="Сетка таблицы1"/>
    <w:basedOn w:val="a1"/>
    <w:uiPriority w:val="59"/>
    <w:rsid w:val="00EC2B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Текущий список1"/>
    <w:uiPriority w:val="99"/>
    <w:rsid w:val="00EC2BF3"/>
    <w:pPr>
      <w:numPr>
        <w:numId w:val="31"/>
      </w:numPr>
    </w:pPr>
  </w:style>
</w:styles>
</file>

<file path=word/webSettings.xml><?xml version="1.0" encoding="utf-8"?>
<w:webSettings xmlns:r="http://schemas.openxmlformats.org/officeDocument/2006/relationships" xmlns:w="http://schemas.openxmlformats.org/wordprocessingml/2006/main">
  <w:divs>
    <w:div w:id="74063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5584</Words>
  <Characters>31832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2026-02-24T13:38:00Z</dcterms:created>
  <dcterms:modified xsi:type="dcterms:W3CDTF">2026-02-26T05:29:00Z</dcterms:modified>
</cp:coreProperties>
</file>