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7D" w:rsidRDefault="00926C7D" w:rsidP="00926C7D">
      <w:pPr>
        <w:pStyle w:val="a3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АДМИНИСТРАЦИЯ </w:t>
      </w:r>
    </w:p>
    <w:p w:rsidR="00926C7D" w:rsidRDefault="00926C7D" w:rsidP="00926C7D">
      <w:pPr>
        <w:pStyle w:val="a3"/>
        <w:contextualSpacing/>
        <w:rPr>
          <w:i/>
        </w:rPr>
      </w:pPr>
      <w:r>
        <w:rPr>
          <w:i/>
        </w:rPr>
        <w:t>(</w:t>
      </w:r>
      <w:r>
        <w:rPr>
          <w:i/>
          <w:sz w:val="28"/>
          <w:szCs w:val="28"/>
        </w:rPr>
        <w:t>ИСПОЛНИТЕЛЬНО-РАСПОРЯДИТЕЛЬНЫЙ ОРГАН</w:t>
      </w:r>
      <w:r>
        <w:rPr>
          <w:i/>
        </w:rPr>
        <w:t>)</w:t>
      </w:r>
    </w:p>
    <w:p w:rsidR="00926C7D" w:rsidRDefault="00926C7D" w:rsidP="00926C7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СЕЛЬСКОГО ПОСЕЛЕНИЯ</w:t>
      </w:r>
    </w:p>
    <w:p w:rsidR="00926C7D" w:rsidRDefault="00926C7D" w:rsidP="00926C7D">
      <w:pPr>
        <w:pStyle w:val="a3"/>
        <w:contextualSpacing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«Село Павлиново»</w:t>
      </w:r>
    </w:p>
    <w:p w:rsidR="00926C7D" w:rsidRDefault="00926C7D" w:rsidP="00926C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Спас-Деменского</w:t>
      </w:r>
      <w:proofErr w:type="spellEnd"/>
      <w:r>
        <w:rPr>
          <w:rFonts w:ascii="Times New Roman" w:hAnsi="Times New Roman"/>
          <w:b/>
          <w:szCs w:val="28"/>
        </w:rPr>
        <w:t xml:space="preserve"> района Калужской области</w:t>
      </w:r>
    </w:p>
    <w:p w:rsidR="00926C7D" w:rsidRDefault="00926C7D" w:rsidP="00926C7D">
      <w:pPr>
        <w:contextualSpacing/>
        <w:jc w:val="center"/>
        <w:rPr>
          <w:rFonts w:ascii="Times New Roman" w:hAnsi="Times New Roman"/>
          <w:b/>
          <w:sz w:val="36"/>
          <w:szCs w:val="20"/>
        </w:rPr>
      </w:pPr>
    </w:p>
    <w:p w:rsidR="00926C7D" w:rsidRDefault="00926C7D" w:rsidP="00926C7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926C7D" w:rsidRDefault="00926C7D" w:rsidP="00926C7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</w:p>
    <w:p w:rsidR="00926C7D" w:rsidRDefault="00926C7D" w:rsidP="00926C7D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</w:rPr>
        <w:t>от 11.01.2024 г</w:t>
      </w:r>
      <w:r>
        <w:rPr>
          <w:rFonts w:ascii="Times New Roman" w:hAnsi="Times New Roman"/>
          <w:b/>
          <w:sz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№ 1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6"/>
          <w:szCs w:val="26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 утверждении плана проведения мероприятий внутреннего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контроля состояния обработки персональных данных на 2021 год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В соответствии с пунктом 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 и принятым в соответствии с ним нормативным правовым актом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сельского поселения «Село Павлиново»,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мероприятий внутреннего контроля состояния обработки персональных 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над исполнением настоящего Постановления оставляю за собой.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7D" w:rsidRDefault="00926C7D" w:rsidP="00926C7D">
      <w:pPr>
        <w:pStyle w:val="ConsPlusNonformat"/>
        <w:widowControl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«Село Павлиново»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6"/>
          <w:szCs w:val="26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6"/>
          <w:szCs w:val="26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6"/>
          <w:szCs w:val="26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</w:p>
    <w:p w:rsidR="00926C7D" w:rsidRDefault="00926C7D" w:rsidP="00926C7D">
      <w:pPr>
        <w:pStyle w:val="ConsPlusNonformat"/>
        <w:widowControl/>
        <w:autoSpaceDE/>
        <w:autoSpaceDN w:val="0"/>
        <w:spacing w:after="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УТВЕРЖДАЮ</w:t>
      </w:r>
    </w:p>
    <w:p w:rsidR="00926C7D" w:rsidRDefault="00926C7D" w:rsidP="00926C7D">
      <w:pPr>
        <w:pStyle w:val="ConsPlusNonformat"/>
        <w:widowControl/>
        <w:autoSpaceDE/>
        <w:autoSpaceDN w:val="0"/>
        <w:spacing w:after="80"/>
        <w:ind w:left="5387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Глава администрации сельского поселения  «Село Павлиново» </w:t>
      </w:r>
    </w:p>
    <w:p w:rsidR="00926C7D" w:rsidRDefault="00926C7D" w:rsidP="00926C7D">
      <w:pPr>
        <w:pStyle w:val="ConsPlusNonformat"/>
        <w:widowControl/>
        <w:tabs>
          <w:tab w:val="right" w:pos="9637"/>
        </w:tabs>
        <w:autoSpaceDE/>
        <w:autoSpaceDN w:val="0"/>
        <w:spacing w:after="80"/>
        <w:ind w:left="5387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________________ Т. В.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Пожаркова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926C7D" w:rsidRDefault="00926C7D" w:rsidP="00926C7D">
      <w:pPr>
        <w:pStyle w:val="ConsPlusNonformat"/>
        <w:widowControl/>
        <w:autoSpaceDE/>
        <w:autoSpaceDN w:val="0"/>
        <w:spacing w:before="240"/>
        <w:ind w:left="538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«11» января 2024г.</w:t>
      </w:r>
    </w:p>
    <w:p w:rsidR="00926C7D" w:rsidRDefault="00926C7D" w:rsidP="00926C7D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kern w:val="2"/>
          <w:sz w:val="26"/>
          <w:szCs w:val="26"/>
        </w:rPr>
      </w:pPr>
      <w:r>
        <w:rPr>
          <w:b/>
          <w:spacing w:val="10"/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</w:p>
    <w:p w:rsidR="00926C7D" w:rsidRDefault="00926C7D" w:rsidP="00926C7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мероприятий внутреннего контроля состояния обработки персональных данных на 2024 год</w:t>
      </w:r>
    </w:p>
    <w:tbl>
      <w:tblPr>
        <w:tblW w:w="0" w:type="auto"/>
        <w:tblInd w:w="-3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4"/>
        <w:gridCol w:w="5281"/>
        <w:gridCol w:w="1325"/>
        <w:gridCol w:w="2040"/>
        <w:gridCol w:w="1160"/>
      </w:tblGrid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pStyle w:val="Tableheader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pStyle w:val="Tableheader"/>
              <w:snapToGrid w:val="0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pStyle w:val="Tableheader"/>
              <w:snapToGrid w:val="0"/>
              <w:rPr>
                <w:sz w:val="24"/>
              </w:rPr>
            </w:pPr>
            <w:r>
              <w:rPr>
                <w:sz w:val="24"/>
              </w:rPr>
              <w:t>Период проверки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pStyle w:val="Tableheader"/>
              <w:snapToGrid w:val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header"/>
              <w:snapToGrid w:val="0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Проверка полноты и качества разработанных документов, регламентирующих обеспечение безопасности персональных данных.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организацию обработки </w:t>
            </w:r>
            <w:proofErr w:type="spellStart"/>
            <w:r>
              <w:rPr>
                <w:rFonts w:ascii="Times New Roman" w:hAnsi="Times New Roman"/>
              </w:rPr>
              <w:t>ПДн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kern w:val="2"/>
              </w:rPr>
              <w:t>Пожаркова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Контроль выполнения требований по организации доступа работников к информационным ресурсам администрации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организацию обработки </w:t>
            </w:r>
            <w:proofErr w:type="spellStart"/>
            <w:r>
              <w:rPr>
                <w:rFonts w:ascii="Times New Roman" w:hAnsi="Times New Roman"/>
              </w:rPr>
              <w:t>ПДн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Т.В.Пожаркова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Контроль исполнения требований Положения об обработке </w:t>
            </w:r>
            <w:proofErr w:type="spellStart"/>
            <w:r>
              <w:rPr>
                <w:rFonts w:ascii="Times New Roman" w:hAnsi="Times New Roman"/>
              </w:rPr>
              <w:t>ПДн</w:t>
            </w:r>
            <w:proofErr w:type="spellEnd"/>
            <w:r>
              <w:rPr>
                <w:rFonts w:ascii="Times New Roman" w:hAnsi="Times New Roman"/>
              </w:rPr>
              <w:t xml:space="preserve"> в части ознакомления вновь принимаемых работников с внутренними нормативными актами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Проверка наличия и порядка использования работниками предприятия учтенных электронных носителей информации.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приобретению и установке новых лицензионных программных продуктов.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организацию 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Т.В.Пожаркова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дополнительных запирающих устройств на места хранения документов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ФЗ РФ №152-ФЗ «О персональных данных»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выполнения требований 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использования средств автоматизации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ведения журналов учета, содержащих персональные данные в администрации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26C7D" w:rsidTr="004D35C3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C7D" w:rsidRDefault="00926C7D" w:rsidP="00926C7D">
            <w:pPr>
              <w:pStyle w:val="Tabletext"/>
              <w:numPr>
                <w:ilvl w:val="0"/>
                <w:numId w:val="2"/>
              </w:numPr>
              <w:tabs>
                <w:tab w:val="left" w:pos="408"/>
                <w:tab w:val="left" w:pos="473"/>
                <w:tab w:val="left" w:pos="720"/>
              </w:tabs>
              <w:suppressAutoHyphens/>
              <w:snapToGrid w:val="0"/>
              <w:ind w:left="408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Выборочная проверка АРМ пользователей на предмет наличия возможных вредоносных программ и запрещенных информационных ресурсов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C7D" w:rsidRDefault="00926C7D" w:rsidP="004D35C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7D" w:rsidRDefault="00926C7D" w:rsidP="004D35C3">
            <w:pPr>
              <w:pStyle w:val="Tabletext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6C7D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3355C9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6C7D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6C7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11"/>
    <w:qFormat/>
    <w:rsid w:val="00926C7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926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qFormat/>
    <w:rsid w:val="0092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abletext">
    <w:name w:val="Table text"/>
    <w:basedOn w:val="a"/>
    <w:rsid w:val="00926C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eheader">
    <w:name w:val="Table_header"/>
    <w:basedOn w:val="Tabletext"/>
    <w:rsid w:val="00926C7D"/>
    <w:pPr>
      <w:suppressAutoHyphens/>
      <w:jc w:val="center"/>
    </w:pPr>
  </w:style>
  <w:style w:type="paragraph" w:customStyle="1" w:styleId="ConsPlusNonformat">
    <w:name w:val="ConsPlusNonformat"/>
    <w:rsid w:val="00926C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>DG Win&amp;Soft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2024-03-25T13:40:00Z</dcterms:created>
  <dcterms:modified xsi:type="dcterms:W3CDTF">2024-03-25T13:41:00Z</dcterms:modified>
</cp:coreProperties>
</file>