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33" w:rsidRDefault="00F05E33" w:rsidP="00F05E33">
      <w:pPr>
        <w:shd w:val="clear" w:color="auto" w:fill="FFFFFF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СЕЛЬСКАЯ ДУМА</w:t>
      </w:r>
    </w:p>
    <w:p w:rsidR="00F05E33" w:rsidRDefault="00F05E33" w:rsidP="00F05E3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Стайки»</w:t>
      </w:r>
    </w:p>
    <w:p w:rsidR="00F05E33" w:rsidRDefault="00F05E33" w:rsidP="00F05E33">
      <w:pPr>
        <w:ind w:firstLine="85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района Калужской области</w:t>
      </w:r>
    </w:p>
    <w:p w:rsidR="00F05E33" w:rsidRDefault="00F05E33" w:rsidP="00F05E33">
      <w:pPr>
        <w:ind w:firstLine="851"/>
        <w:jc w:val="center"/>
        <w:rPr>
          <w:sz w:val="28"/>
          <w:szCs w:val="28"/>
        </w:rPr>
      </w:pPr>
    </w:p>
    <w:p w:rsidR="00F05E33" w:rsidRDefault="00F05E33" w:rsidP="00F05E33">
      <w:pPr>
        <w:shd w:val="clear" w:color="auto" w:fill="FFFFFF"/>
        <w:spacing w:before="356"/>
        <w:ind w:left="3542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                   РЕШЕНИЕ</w:t>
      </w:r>
    </w:p>
    <w:p w:rsidR="00F05E33" w:rsidRPr="006A70F5" w:rsidRDefault="00F05E33" w:rsidP="00F05E33">
      <w:pPr>
        <w:shd w:val="clear" w:color="auto" w:fill="FFFFFF"/>
        <w:spacing w:before="356"/>
        <w:rPr>
          <w:sz w:val="28"/>
          <w:szCs w:val="28"/>
        </w:rPr>
      </w:pPr>
      <w:r w:rsidRPr="006A70F5">
        <w:rPr>
          <w:spacing w:val="-13"/>
          <w:sz w:val="28"/>
          <w:szCs w:val="28"/>
        </w:rPr>
        <w:t xml:space="preserve">от  02.11.2023 года       </w:t>
      </w:r>
      <w:r>
        <w:rPr>
          <w:spacing w:val="-13"/>
          <w:sz w:val="28"/>
          <w:szCs w:val="28"/>
        </w:rPr>
        <w:t xml:space="preserve">                                                                                                       </w:t>
      </w:r>
      <w:r w:rsidRPr="006A70F5">
        <w:rPr>
          <w:spacing w:val="-15"/>
          <w:sz w:val="28"/>
          <w:szCs w:val="28"/>
        </w:rPr>
        <w:t>№ 1</w:t>
      </w:r>
      <w:r>
        <w:rPr>
          <w:spacing w:val="-15"/>
          <w:sz w:val="28"/>
          <w:szCs w:val="28"/>
        </w:rPr>
        <w:t>80</w:t>
      </w:r>
      <w:r w:rsidRPr="006A70F5">
        <w:rPr>
          <w:spacing w:val="-13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F05E33" w:rsidRDefault="00F05E33" w:rsidP="00F05E33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F05E33" w:rsidRDefault="00F05E33" w:rsidP="00F05E33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 внесении изменений и дополнений дополнения в Решение Сельской Думы сельского поселения «Деревня Стайки» от 30.03.2021года № 41 «Об утверждении положения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сельское поселение  «Деревня Стайки»</w:t>
      </w:r>
    </w:p>
    <w:p w:rsidR="00F05E33" w:rsidRDefault="00F05E33" w:rsidP="00F05E3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F05E33" w:rsidRDefault="00F05E33" w:rsidP="00F05E3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связи с выявлением в муниципальном нормативном правовом акте несоответствия федеральному законодательству, Сельская Дума сельского поселения «Деревня Стайки»</w:t>
      </w:r>
    </w:p>
    <w:p w:rsidR="00F05E33" w:rsidRDefault="00F05E33" w:rsidP="00F05E33">
      <w:pPr>
        <w:ind w:right="645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</w:t>
      </w:r>
      <w:r>
        <w:rPr>
          <w:rFonts w:cstheme="minorHAnsi"/>
          <w:sz w:val="28"/>
          <w:szCs w:val="28"/>
        </w:rPr>
        <w:t>РЕШИЛА:</w:t>
      </w:r>
    </w:p>
    <w:p w:rsidR="00F05E33" w:rsidRDefault="00F05E33" w:rsidP="00F05E3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 Внести изменения и дополнения в Решение Сельской Думы сельского поселения «Деревня Стайки» от 30.03.2021года № 41 «Об утверждении положения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сельское поселение  «Деревня Стайки» (</w:t>
      </w:r>
      <w:proofErr w:type="spellStart"/>
      <w:r>
        <w:rPr>
          <w:rFonts w:cstheme="minorHAnsi"/>
          <w:sz w:val="28"/>
          <w:szCs w:val="28"/>
        </w:rPr>
        <w:t>далее-положение</w:t>
      </w:r>
      <w:proofErr w:type="spellEnd"/>
      <w:r>
        <w:rPr>
          <w:rFonts w:cstheme="minorHAnsi"/>
          <w:sz w:val="28"/>
          <w:szCs w:val="28"/>
        </w:rPr>
        <w:t>):</w:t>
      </w:r>
    </w:p>
    <w:p w:rsidR="00F05E33" w:rsidRDefault="00F05E33" w:rsidP="00F05E3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1.1. Пункт 7.2. положения изложить в следующей редакции:</w:t>
      </w:r>
    </w:p>
    <w:p w:rsidR="00F05E33" w:rsidRDefault="00F05E33" w:rsidP="00F05E3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«7.2. При проведении конкурсного отбора инициаторам проекта и их представителям должна обеспечиваться возможность участия в рассмотрении экспертной комиссией инициативных проектов и изложение своих позиций по ним».</w:t>
      </w:r>
    </w:p>
    <w:p w:rsidR="00F05E33" w:rsidRDefault="00F05E33" w:rsidP="00F05E3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1.2. Пункт 7.3. положения исключить.</w:t>
      </w:r>
    </w:p>
    <w:p w:rsidR="00F05E33" w:rsidRDefault="00F05E33" w:rsidP="00F05E3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1.3. В приложении № 5 к положению слова «и действует бессрочно» заменить словами «и действует до достижения цели обработки персональных данных – отбора и реализации инициативного проекта;»</w:t>
      </w:r>
    </w:p>
    <w:p w:rsidR="00F05E33" w:rsidRDefault="00F05E33" w:rsidP="00F05E3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1.4. Пункт 9.1. положения изложить в следующей редакции:</w:t>
      </w:r>
    </w:p>
    <w:p w:rsidR="00F05E33" w:rsidRDefault="00F05E33" w:rsidP="00F05E3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«9.1. В случае</w:t>
      </w:r>
      <w:proofErr w:type="gramStart"/>
      <w:r>
        <w:rPr>
          <w:rFonts w:cstheme="minorHAnsi"/>
          <w:sz w:val="28"/>
          <w:szCs w:val="28"/>
        </w:rPr>
        <w:t>,</w:t>
      </w:r>
      <w:proofErr w:type="gramEnd"/>
      <w:r>
        <w:rPr>
          <w:rFonts w:cstheme="minorHAnsi"/>
          <w:sz w:val="28"/>
          <w:szCs w:val="28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инициативного проекта, инициативные платежи подлежат возврату лицам (в том числе организациям) осуществившим их перечисление в местный бюджет.»</w:t>
      </w:r>
    </w:p>
    <w:p w:rsidR="00F05E33" w:rsidRDefault="00F05E33" w:rsidP="00F05E3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F05E33" w:rsidRDefault="00F05E33" w:rsidP="00F05E33">
      <w:pPr>
        <w:rPr>
          <w:rFonts w:cstheme="minorHAnsi"/>
          <w:sz w:val="28"/>
          <w:szCs w:val="28"/>
        </w:rPr>
      </w:pPr>
    </w:p>
    <w:p w:rsidR="00F05E33" w:rsidRDefault="00F05E33" w:rsidP="00F05E33">
      <w:pPr>
        <w:rPr>
          <w:rFonts w:cstheme="minorHAnsi"/>
          <w:sz w:val="28"/>
          <w:szCs w:val="28"/>
        </w:rPr>
      </w:pPr>
      <w:r w:rsidRPr="00214FE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Глава сельского поселения</w:t>
      </w:r>
      <w:r w:rsidRPr="00A16E5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«Деревня Стайки»                            </w:t>
      </w:r>
      <w:proofErr w:type="spellStart"/>
      <w:r>
        <w:rPr>
          <w:rFonts w:cstheme="minorHAnsi"/>
          <w:sz w:val="28"/>
          <w:szCs w:val="28"/>
        </w:rPr>
        <w:t>Н.А.Критикова</w:t>
      </w:r>
      <w:proofErr w:type="spellEnd"/>
      <w:r>
        <w:rPr>
          <w:rFonts w:cstheme="minorHAnsi"/>
          <w:sz w:val="28"/>
          <w:szCs w:val="28"/>
        </w:rPr>
        <w:t xml:space="preserve">  </w:t>
      </w:r>
    </w:p>
    <w:p w:rsidR="00F05E33" w:rsidRDefault="00F05E33" w:rsidP="00F05E33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</w:t>
      </w:r>
      <w:r>
        <w:rPr>
          <w:b/>
          <w:bCs/>
          <w:sz w:val="28"/>
          <w:szCs w:val="28"/>
        </w:rPr>
        <w:t xml:space="preserve"> </w:t>
      </w:r>
    </w:p>
    <w:p w:rsidR="004A7370" w:rsidRDefault="004A7370"/>
    <w:sectPr w:rsidR="004A7370" w:rsidSect="00BB3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05E33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767C3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64C7E"/>
    <w:rsid w:val="00B85EFE"/>
    <w:rsid w:val="00BB384E"/>
    <w:rsid w:val="00C16511"/>
    <w:rsid w:val="00C610B8"/>
    <w:rsid w:val="00C9139A"/>
    <w:rsid w:val="00C973D4"/>
    <w:rsid w:val="00D17922"/>
    <w:rsid w:val="00D527C4"/>
    <w:rsid w:val="00DE5B01"/>
    <w:rsid w:val="00E20C50"/>
    <w:rsid w:val="00E47DBE"/>
    <w:rsid w:val="00E63841"/>
    <w:rsid w:val="00F05E33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>DG Win&amp;Soft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2023-11-14T05:11:00Z</dcterms:created>
  <dcterms:modified xsi:type="dcterms:W3CDTF">2023-11-14T05:12:00Z</dcterms:modified>
</cp:coreProperties>
</file>