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28" w:rsidRDefault="00B21528" w:rsidP="00B21528">
      <w:pPr>
        <w:shd w:val="clear" w:color="auto" w:fill="FFFFFF"/>
        <w:jc w:val="center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b/>
          <w:bCs/>
          <w:sz w:val="44"/>
          <w:szCs w:val="44"/>
        </w:rPr>
        <w:t>СЕЛЬСКАЯ    ДУМА</w:t>
      </w:r>
    </w:p>
    <w:p w:rsidR="00B21528" w:rsidRDefault="00B21528" w:rsidP="00B21528">
      <w:pPr>
        <w:shd w:val="clear" w:color="auto" w:fill="FFFFFF"/>
        <w:spacing w:before="58" w:line="338" w:lineRule="exact"/>
        <w:ind w:left="2160" w:right="203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30"/>
          <w:szCs w:val="30"/>
        </w:rPr>
        <w:t>сельского поселения «Деревня Теплово» Спас-</w:t>
      </w:r>
      <w:r>
        <w:rPr>
          <w:rFonts w:ascii="Times New Roman" w:hAnsi="Times New Roman"/>
          <w:sz w:val="30"/>
          <w:szCs w:val="30"/>
        </w:rPr>
        <w:t>Деменского района Калужской области</w:t>
      </w:r>
    </w:p>
    <w:p w:rsidR="00B21528" w:rsidRDefault="00B21528" w:rsidP="00B21528">
      <w:pPr>
        <w:shd w:val="clear" w:color="auto" w:fill="FFFFFF"/>
        <w:spacing w:before="356"/>
        <w:ind w:left="3542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</w:rPr>
        <w:t>РЕШЕНИЕ</w:t>
      </w:r>
    </w:p>
    <w:p w:rsidR="00B21528" w:rsidRDefault="00B21528" w:rsidP="00B21528">
      <w:pPr>
        <w:shd w:val="clear" w:color="auto" w:fill="FFFFFF"/>
        <w:tabs>
          <w:tab w:val="left" w:pos="7985"/>
        </w:tabs>
        <w:ind w:left="76"/>
        <w:rPr>
          <w:rFonts w:ascii="Times New Roman" w:hAnsi="Times New Roman"/>
        </w:rPr>
      </w:pPr>
      <w:r>
        <w:rPr>
          <w:rFonts w:ascii="Times New Roman" w:hAnsi="Times New Roman"/>
          <w:spacing w:val="-13"/>
          <w:sz w:val="30"/>
          <w:szCs w:val="30"/>
        </w:rPr>
        <w:t>от  29.04.2025 года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pacing w:val="-15"/>
          <w:sz w:val="30"/>
          <w:szCs w:val="30"/>
        </w:rPr>
        <w:t>№ 244</w:t>
      </w:r>
    </w:p>
    <w:p w:rsidR="00B21528" w:rsidRDefault="00B21528" w:rsidP="00B21528">
      <w:pPr>
        <w:rPr>
          <w:rFonts w:ascii="Times New Roman" w:hAnsi="Times New Roman"/>
          <w:spacing w:val="-3"/>
          <w:w w:val="101"/>
        </w:rPr>
      </w:pPr>
    </w:p>
    <w:p w:rsidR="00B21528" w:rsidRDefault="00B21528" w:rsidP="00B21528">
      <w:pPr>
        <w:shd w:val="clear" w:color="auto" w:fill="FFFFFF"/>
        <w:spacing w:line="320" w:lineRule="exac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Об исполнении бюджета </w:t>
      </w:r>
      <w:r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образования  </w:t>
      </w:r>
      <w:r>
        <w:rPr>
          <w:rFonts w:ascii="Times New Roman" w:hAnsi="Times New Roman"/>
          <w:spacing w:val="-2"/>
          <w:sz w:val="28"/>
          <w:szCs w:val="28"/>
        </w:rPr>
        <w:br/>
        <w:t xml:space="preserve">сельское поселение «Деревня Теплово» </w:t>
      </w:r>
      <w:r>
        <w:rPr>
          <w:rFonts w:ascii="Times New Roman" w:hAnsi="Times New Roman"/>
          <w:spacing w:val="-2"/>
          <w:sz w:val="28"/>
          <w:szCs w:val="28"/>
        </w:rPr>
        <w:br/>
        <w:t>за  1 квартал 2025 года.</w:t>
      </w:r>
      <w:r>
        <w:rPr>
          <w:rFonts w:ascii="Times New Roman" w:hAnsi="Times New Roman"/>
          <w:spacing w:val="-2"/>
          <w:sz w:val="28"/>
          <w:szCs w:val="28"/>
        </w:rPr>
        <w:br/>
        <w:t xml:space="preserve">          </w:t>
      </w:r>
    </w:p>
    <w:p w:rsidR="00B21528" w:rsidRDefault="00B21528" w:rsidP="00B21528">
      <w:pPr>
        <w:shd w:val="clear" w:color="auto" w:fill="FFFFFF"/>
        <w:spacing w:line="320" w:lineRule="exact"/>
        <w:rPr>
          <w:rFonts w:ascii="Times New Roman" w:hAnsi="Times New Roman"/>
          <w:spacing w:val="-2"/>
          <w:sz w:val="28"/>
          <w:szCs w:val="28"/>
        </w:rPr>
      </w:pPr>
    </w:p>
    <w:p w:rsidR="00B21528" w:rsidRDefault="00B21528" w:rsidP="00B21528">
      <w:pPr>
        <w:shd w:val="clear" w:color="auto" w:fill="FFFFFF"/>
        <w:spacing w:line="320" w:lineRule="exac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Заслушав и обсудив отчет  об исполнении бюджета муниципального образования  сельское поселение «Деревня Теплово» за 1 квартал 2025 года Сельская Дума </w:t>
      </w:r>
    </w:p>
    <w:p w:rsidR="00B21528" w:rsidRDefault="00B21528" w:rsidP="00B21528">
      <w:pPr>
        <w:shd w:val="clear" w:color="auto" w:fill="FFFFFF"/>
        <w:spacing w:line="320" w:lineRule="exact"/>
        <w:rPr>
          <w:rFonts w:ascii="Times New Roman" w:hAnsi="Times New Roman"/>
          <w:spacing w:val="-2"/>
          <w:sz w:val="28"/>
          <w:szCs w:val="28"/>
        </w:rPr>
      </w:pPr>
    </w:p>
    <w:p w:rsidR="00B21528" w:rsidRDefault="00B21528" w:rsidP="00B21528">
      <w:pPr>
        <w:shd w:val="clear" w:color="auto" w:fill="FFFFFF"/>
        <w:spacing w:line="320" w:lineRule="exact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РЕШИЛА:</w:t>
      </w:r>
    </w:p>
    <w:p w:rsidR="00B21528" w:rsidRDefault="00B21528" w:rsidP="00B21528">
      <w:pPr>
        <w:shd w:val="clear" w:color="auto" w:fill="FFFFFF"/>
        <w:spacing w:line="320" w:lineRule="exact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21528" w:rsidRDefault="00B21528" w:rsidP="00B21528">
      <w:pPr>
        <w:numPr>
          <w:ilvl w:val="0"/>
          <w:numId w:val="1"/>
        </w:numPr>
        <w:shd w:val="clear" w:color="auto" w:fill="FFFFFF"/>
        <w:spacing w:after="0" w:line="320" w:lineRule="exact"/>
        <w:ind w:left="0" w:firstLine="36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Принять к сведению  исполнение  бюджета муниципального образования  сельское поселение «Деревня Теплово» за 1 квартал  2025 года.</w:t>
      </w:r>
    </w:p>
    <w:p w:rsidR="00B21528" w:rsidRDefault="00B21528" w:rsidP="00B21528">
      <w:pPr>
        <w:shd w:val="clear" w:color="auto" w:fill="FFFFFF"/>
        <w:spacing w:line="320" w:lineRule="exact"/>
        <w:ind w:left="360"/>
        <w:rPr>
          <w:rFonts w:ascii="Times New Roman" w:hAnsi="Times New Roman"/>
          <w:spacing w:val="-2"/>
          <w:sz w:val="28"/>
          <w:szCs w:val="28"/>
        </w:rPr>
      </w:pPr>
    </w:p>
    <w:p w:rsidR="00B21528" w:rsidRDefault="00B21528" w:rsidP="00B21528">
      <w:pPr>
        <w:numPr>
          <w:ilvl w:val="0"/>
          <w:numId w:val="1"/>
        </w:numPr>
        <w:shd w:val="clear" w:color="auto" w:fill="FFFFFF"/>
        <w:spacing w:after="0" w:line="320" w:lineRule="exac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Настоящее Решение вступает в силу со дня его подписания.</w:t>
      </w:r>
      <w:r>
        <w:rPr>
          <w:rFonts w:ascii="Times New Roman" w:hAnsi="Times New Roman"/>
          <w:spacing w:val="-2"/>
          <w:sz w:val="28"/>
          <w:szCs w:val="28"/>
        </w:rPr>
        <w:br/>
      </w:r>
    </w:p>
    <w:p w:rsidR="00B21528" w:rsidRDefault="00B21528" w:rsidP="00B21528">
      <w:pPr>
        <w:shd w:val="clear" w:color="auto" w:fill="FFFFFF"/>
        <w:spacing w:line="320" w:lineRule="exact"/>
        <w:ind w:left="360"/>
        <w:rPr>
          <w:rFonts w:ascii="Times New Roman" w:hAnsi="Times New Roman"/>
          <w:sz w:val="28"/>
          <w:szCs w:val="28"/>
        </w:rPr>
      </w:pPr>
    </w:p>
    <w:p w:rsidR="00B21528" w:rsidRDefault="00B21528" w:rsidP="00B21528">
      <w:pPr>
        <w:shd w:val="clear" w:color="auto" w:fill="FFFFFF"/>
        <w:spacing w:line="320" w:lineRule="exact"/>
        <w:ind w:left="360"/>
        <w:rPr>
          <w:rFonts w:ascii="Times New Roman" w:hAnsi="Times New Roman"/>
          <w:sz w:val="28"/>
          <w:szCs w:val="28"/>
        </w:rPr>
      </w:pPr>
    </w:p>
    <w:p w:rsidR="00B21528" w:rsidRDefault="00B21528" w:rsidP="00B21528">
      <w:pPr>
        <w:shd w:val="clear" w:color="auto" w:fill="FFFFFF"/>
        <w:spacing w:line="320" w:lineRule="exact"/>
        <w:ind w:left="360"/>
        <w:rPr>
          <w:rFonts w:ascii="Times New Roman" w:hAnsi="Times New Roman"/>
          <w:sz w:val="28"/>
          <w:szCs w:val="28"/>
        </w:rPr>
      </w:pPr>
    </w:p>
    <w:p w:rsidR="00B21528" w:rsidRDefault="00B21528" w:rsidP="00B21528">
      <w:pPr>
        <w:shd w:val="clear" w:color="auto" w:fill="FFFFFF"/>
        <w:spacing w:line="320" w:lineRule="exact"/>
        <w:ind w:left="36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сельское поселение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3"/>
          <w:sz w:val="28"/>
          <w:szCs w:val="28"/>
        </w:rPr>
        <w:t>«Деревня Теплово»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>А.В. Филатенков</w:t>
      </w:r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B02"/>
    <w:multiLevelType w:val="hybridMultilevel"/>
    <w:tmpl w:val="13E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1528"/>
    <w:rsid w:val="0014621F"/>
    <w:rsid w:val="001F2720"/>
    <w:rsid w:val="007C45A3"/>
    <w:rsid w:val="00B21528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28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Retired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2025-05-13T06:33:00Z</dcterms:created>
  <dcterms:modified xsi:type="dcterms:W3CDTF">2025-05-13T06:33:00Z</dcterms:modified>
</cp:coreProperties>
</file>