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4" w:rsidRDefault="000653B4" w:rsidP="00065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Инвестиции </w:t>
      </w:r>
    </w:p>
    <w:p w:rsidR="000653B4" w:rsidRDefault="000653B4" w:rsidP="000653B4">
      <w:pPr>
        <w:jc w:val="both"/>
        <w:rPr>
          <w:b/>
          <w:sz w:val="24"/>
          <w:szCs w:val="24"/>
        </w:rPr>
      </w:pP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  <w:r>
        <w:rPr>
          <w:i/>
          <w:szCs w:val="28"/>
          <w:u w:val="none"/>
        </w:rPr>
        <w:t xml:space="preserve">  </w:t>
      </w:r>
      <w:r>
        <w:rPr>
          <w:sz w:val="24"/>
          <w:szCs w:val="24"/>
          <w:u w:val="none"/>
        </w:rPr>
        <w:t xml:space="preserve">Инвестиции в экономику и социальную сферу  района по крупным и средним предприятиям в 2022 году сложились в объеме </w:t>
      </w:r>
      <w:r>
        <w:rPr>
          <w:bCs/>
          <w:sz w:val="24"/>
          <w:szCs w:val="24"/>
          <w:u w:val="none"/>
        </w:rPr>
        <w:t>232 млн. руб</w:t>
      </w:r>
      <w:r>
        <w:rPr>
          <w:sz w:val="24"/>
          <w:szCs w:val="24"/>
          <w:u w:val="none"/>
        </w:rPr>
        <w:t xml:space="preserve">. </w:t>
      </w:r>
      <w:r>
        <w:rPr>
          <w:bCs/>
          <w:sz w:val="24"/>
          <w:szCs w:val="24"/>
          <w:u w:val="none"/>
        </w:rPr>
        <w:t>и увеличились</w:t>
      </w:r>
      <w:r>
        <w:rPr>
          <w:sz w:val="24"/>
          <w:szCs w:val="24"/>
          <w:u w:val="none"/>
        </w:rPr>
        <w:t xml:space="preserve"> к соответствующему уровню 2021 года в </w:t>
      </w:r>
      <w:r>
        <w:rPr>
          <w:bCs/>
          <w:sz w:val="24"/>
          <w:szCs w:val="24"/>
          <w:u w:val="none"/>
        </w:rPr>
        <w:t>2 раза.</w:t>
      </w:r>
      <w:r>
        <w:rPr>
          <w:sz w:val="24"/>
          <w:szCs w:val="24"/>
          <w:u w:val="none"/>
        </w:rPr>
        <w:t xml:space="preserve"> Рост инвестиций обеспечен за счет строительства межпоселкового газопровода «</w:t>
      </w:r>
      <w:proofErr w:type="spellStart"/>
      <w:r>
        <w:rPr>
          <w:sz w:val="24"/>
          <w:szCs w:val="24"/>
          <w:u w:val="none"/>
        </w:rPr>
        <w:t>х</w:t>
      </w:r>
      <w:proofErr w:type="gramStart"/>
      <w:r>
        <w:rPr>
          <w:sz w:val="24"/>
          <w:szCs w:val="24"/>
          <w:u w:val="none"/>
        </w:rPr>
        <w:t>.Н</w:t>
      </w:r>
      <w:proofErr w:type="gramEnd"/>
      <w:r>
        <w:rPr>
          <w:sz w:val="24"/>
          <w:szCs w:val="24"/>
          <w:u w:val="none"/>
        </w:rPr>
        <w:t>овоалександровский</w:t>
      </w:r>
      <w:proofErr w:type="spellEnd"/>
      <w:r>
        <w:rPr>
          <w:sz w:val="24"/>
          <w:szCs w:val="24"/>
          <w:u w:val="none"/>
        </w:rPr>
        <w:t xml:space="preserve"> - д. </w:t>
      </w:r>
      <w:proofErr w:type="spellStart"/>
      <w:r>
        <w:rPr>
          <w:sz w:val="24"/>
          <w:szCs w:val="24"/>
          <w:u w:val="none"/>
        </w:rPr>
        <w:t>Верхуличи-д</w:t>
      </w:r>
      <w:proofErr w:type="spellEnd"/>
      <w:r>
        <w:rPr>
          <w:sz w:val="24"/>
          <w:szCs w:val="24"/>
          <w:u w:val="none"/>
        </w:rPr>
        <w:t>. Понизовье» с отводом на д. Стайки за счет средств Газпрома.</w:t>
      </w:r>
    </w:p>
    <w:p w:rsidR="000653B4" w:rsidRDefault="000653B4" w:rsidP="000653B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Уменьшились инвестиции за счет </w:t>
      </w:r>
      <w:r>
        <w:rPr>
          <w:bCs/>
          <w:sz w:val="24"/>
          <w:szCs w:val="24"/>
        </w:rPr>
        <w:t>собственных</w:t>
      </w:r>
      <w:r>
        <w:rPr>
          <w:sz w:val="24"/>
          <w:szCs w:val="24"/>
        </w:rPr>
        <w:t xml:space="preserve"> средств организаций, а также бюджетных средств.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В сельскохозяйственной сфере в 2022г. вложено инвестиций на сумму 86 млн. руб. </w:t>
      </w:r>
    </w:p>
    <w:p w:rsidR="000653B4" w:rsidRDefault="000653B4" w:rsidP="000653B4">
      <w:pPr>
        <w:jc w:val="both"/>
        <w:rPr>
          <w:sz w:val="24"/>
          <w:szCs w:val="24"/>
        </w:rPr>
      </w:pP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На территории района продолжается реализация </w:t>
      </w:r>
      <w:r>
        <w:rPr>
          <w:iCs/>
          <w:sz w:val="24"/>
          <w:szCs w:val="24"/>
          <w:u w:val="none"/>
        </w:rPr>
        <w:t>3 основных</w:t>
      </w:r>
      <w:r>
        <w:rPr>
          <w:sz w:val="24"/>
          <w:szCs w:val="24"/>
          <w:u w:val="none"/>
        </w:rPr>
        <w:t xml:space="preserve"> </w:t>
      </w:r>
      <w:r>
        <w:rPr>
          <w:iCs/>
          <w:sz w:val="24"/>
          <w:szCs w:val="24"/>
          <w:u w:val="none"/>
        </w:rPr>
        <w:t>инвестиционных проектов</w:t>
      </w:r>
      <w:r>
        <w:rPr>
          <w:sz w:val="24"/>
          <w:szCs w:val="24"/>
          <w:u w:val="none"/>
        </w:rPr>
        <w:t>:</w:t>
      </w: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-Увеличение мощностей по производству высокопродуктивного мясного поголовья КРС. Инвестор</w:t>
      </w:r>
      <w:proofErr w:type="gramStart"/>
      <w:r>
        <w:rPr>
          <w:sz w:val="24"/>
          <w:szCs w:val="24"/>
          <w:u w:val="none"/>
        </w:rPr>
        <w:t>ы ООО</w:t>
      </w:r>
      <w:proofErr w:type="gramEnd"/>
      <w:r>
        <w:rPr>
          <w:sz w:val="24"/>
          <w:szCs w:val="24"/>
          <w:u w:val="none"/>
        </w:rPr>
        <w:t xml:space="preserve"> «Брянская мясная компания» и ООО «</w:t>
      </w:r>
      <w:proofErr w:type="spellStart"/>
      <w:r>
        <w:rPr>
          <w:sz w:val="24"/>
          <w:szCs w:val="24"/>
          <w:u w:val="none"/>
        </w:rPr>
        <w:t>Агромир</w:t>
      </w:r>
      <w:proofErr w:type="spellEnd"/>
      <w:r>
        <w:rPr>
          <w:sz w:val="24"/>
          <w:szCs w:val="24"/>
          <w:u w:val="none"/>
        </w:rPr>
        <w:t xml:space="preserve"> Брянск» </w:t>
      </w:r>
      <w:proofErr w:type="spellStart"/>
      <w:r>
        <w:rPr>
          <w:sz w:val="24"/>
          <w:szCs w:val="24"/>
          <w:u w:val="none"/>
        </w:rPr>
        <w:t>агрохолдинга</w:t>
      </w:r>
      <w:proofErr w:type="spellEnd"/>
      <w:r>
        <w:rPr>
          <w:sz w:val="24"/>
          <w:szCs w:val="24"/>
          <w:u w:val="none"/>
        </w:rPr>
        <w:t xml:space="preserve"> «</w:t>
      </w:r>
      <w:proofErr w:type="spellStart"/>
      <w:r>
        <w:rPr>
          <w:sz w:val="24"/>
          <w:szCs w:val="24"/>
          <w:u w:val="none"/>
        </w:rPr>
        <w:t>Мираторг</w:t>
      </w:r>
      <w:proofErr w:type="spellEnd"/>
      <w:r>
        <w:rPr>
          <w:sz w:val="24"/>
          <w:szCs w:val="24"/>
          <w:u w:val="none"/>
        </w:rPr>
        <w:t>». По состоянию на 01.01.2023г. введено в оборот 19,3 тыс. га ранее неиспользуемых земель,  увеличиваются налоговые поступления в бюджет района и составили за  2022г. 4,7 млн. руб.</w:t>
      </w:r>
    </w:p>
    <w:p w:rsidR="000653B4" w:rsidRPr="000653B4" w:rsidRDefault="000653B4" w:rsidP="000653B4">
      <w:pPr>
        <w:pStyle w:val="Bodytext2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B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653B4">
        <w:rPr>
          <w:rFonts w:ascii="Times New Roman" w:hAnsi="Times New Roman" w:cs="Times New Roman"/>
          <w:sz w:val="24"/>
          <w:szCs w:val="24"/>
        </w:rPr>
        <w:t>Модернизация производства</w:t>
      </w:r>
      <w:r w:rsidRPr="0006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B4">
        <w:rPr>
          <w:rFonts w:ascii="Times New Roman" w:hAnsi="Times New Roman" w:cs="Times New Roman"/>
          <w:sz w:val="24"/>
          <w:szCs w:val="24"/>
        </w:rPr>
        <w:t>мучных кондитерских изделий, предназначенных для длительного хранения. Инвестор - ООО «</w:t>
      </w:r>
      <w:proofErr w:type="spellStart"/>
      <w:r w:rsidRPr="000653B4">
        <w:rPr>
          <w:rFonts w:ascii="Times New Roman" w:hAnsi="Times New Roman" w:cs="Times New Roman"/>
          <w:sz w:val="24"/>
          <w:szCs w:val="24"/>
        </w:rPr>
        <w:t>Диал-К</w:t>
      </w:r>
      <w:proofErr w:type="spellEnd"/>
      <w:r w:rsidRPr="000653B4">
        <w:rPr>
          <w:rFonts w:ascii="Times New Roman" w:hAnsi="Times New Roman" w:cs="Times New Roman"/>
          <w:sz w:val="24"/>
          <w:szCs w:val="24"/>
        </w:rPr>
        <w:t xml:space="preserve">». Создано более 250  рабочих мест. За последние 5 лет предприятием вложено в развитие производства  296   млн. руб.  </w:t>
      </w: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>- Добыча и переработка песчано-гравийной смеси (ПГС), производство щебня и песка строительного. Инвестор - ООО «</w:t>
      </w:r>
      <w:proofErr w:type="spellStart"/>
      <w:r>
        <w:rPr>
          <w:sz w:val="24"/>
          <w:szCs w:val="24"/>
          <w:u w:val="none"/>
        </w:rPr>
        <w:t>СпасДорСтрой</w:t>
      </w:r>
      <w:proofErr w:type="spellEnd"/>
      <w:r>
        <w:rPr>
          <w:sz w:val="24"/>
          <w:szCs w:val="24"/>
          <w:u w:val="none"/>
        </w:rPr>
        <w:t xml:space="preserve">. Освоено новое </w:t>
      </w:r>
      <w:proofErr w:type="spellStart"/>
      <w:r>
        <w:rPr>
          <w:sz w:val="24"/>
          <w:szCs w:val="24"/>
          <w:u w:val="none"/>
        </w:rPr>
        <w:t>Пустовское</w:t>
      </w:r>
      <w:proofErr w:type="spellEnd"/>
      <w:r>
        <w:rPr>
          <w:sz w:val="24"/>
          <w:szCs w:val="24"/>
          <w:u w:val="none"/>
        </w:rPr>
        <w:t xml:space="preserve"> месторождение на территории СП «Село </w:t>
      </w:r>
      <w:proofErr w:type="spellStart"/>
      <w:r>
        <w:rPr>
          <w:sz w:val="24"/>
          <w:szCs w:val="24"/>
          <w:u w:val="none"/>
        </w:rPr>
        <w:t>Чипляево</w:t>
      </w:r>
      <w:proofErr w:type="spellEnd"/>
      <w:r>
        <w:rPr>
          <w:sz w:val="24"/>
          <w:szCs w:val="24"/>
          <w:u w:val="none"/>
        </w:rPr>
        <w:t>». Увеличиваются налоговые поступления в местный бюджет и составили в 2022г.  7,4 млн. руб.</w:t>
      </w: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В 2023 году инвестиции в основной капитал будут направлены на  продолжение газификации сельских населенных пунктов на территории района за счет средств Газпрома и областного бюджета, приобретение оборудования  за счет собственных сре</w:t>
      </w:r>
      <w:proofErr w:type="gramStart"/>
      <w:r>
        <w:rPr>
          <w:sz w:val="24"/>
          <w:szCs w:val="24"/>
          <w:u w:val="none"/>
        </w:rPr>
        <w:t>дств пр</w:t>
      </w:r>
      <w:proofErr w:type="gramEnd"/>
      <w:r>
        <w:rPr>
          <w:sz w:val="24"/>
          <w:szCs w:val="24"/>
          <w:u w:val="none"/>
        </w:rPr>
        <w:t>едприятий промышленности ООО «</w:t>
      </w:r>
      <w:proofErr w:type="spellStart"/>
      <w:r>
        <w:rPr>
          <w:sz w:val="24"/>
          <w:szCs w:val="24"/>
          <w:u w:val="none"/>
        </w:rPr>
        <w:t>Диал-К</w:t>
      </w:r>
      <w:proofErr w:type="spellEnd"/>
      <w:r>
        <w:rPr>
          <w:sz w:val="24"/>
          <w:szCs w:val="24"/>
          <w:u w:val="none"/>
        </w:rPr>
        <w:t>», строительство нового производственного корпуса ООО «ПЭМРО», а также в сельскохозяйственной отрасли.</w:t>
      </w:r>
    </w:p>
    <w:p w:rsidR="000653B4" w:rsidRDefault="000653B4" w:rsidP="000653B4">
      <w:pPr>
        <w:pStyle w:val="a3"/>
        <w:jc w:val="both"/>
        <w:rPr>
          <w:sz w:val="24"/>
          <w:szCs w:val="24"/>
          <w:u w:val="none"/>
        </w:rPr>
      </w:pPr>
    </w:p>
    <w:p w:rsidR="000653B4" w:rsidRDefault="000653B4" w:rsidP="000653B4">
      <w:pPr>
        <w:pStyle w:val="a3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В целях содействия инвесторам и их привлечения на территорию района ежегодно актуализируются  инвестиционные площадки  с имеющейся   коммунальной инфраструктурой. Предлагаются для инвестиционной деятельности четыре земельных участка «</w:t>
      </w:r>
      <w:proofErr w:type="spellStart"/>
      <w:r>
        <w:rPr>
          <w:sz w:val="24"/>
          <w:szCs w:val="24"/>
          <w:u w:val="none"/>
        </w:rPr>
        <w:t>Гринфилд</w:t>
      </w:r>
      <w:proofErr w:type="spellEnd"/>
      <w:r>
        <w:rPr>
          <w:sz w:val="24"/>
          <w:szCs w:val="24"/>
          <w:u w:val="none"/>
        </w:rPr>
        <w:t>» (2- земли промышленности, 2- земли населенных пунктов), и две промышленных площадки «</w:t>
      </w:r>
      <w:proofErr w:type="spellStart"/>
      <w:r>
        <w:rPr>
          <w:sz w:val="24"/>
          <w:szCs w:val="24"/>
          <w:u w:val="none"/>
        </w:rPr>
        <w:t>Браунфилд</w:t>
      </w:r>
      <w:proofErr w:type="spellEnd"/>
      <w:r>
        <w:rPr>
          <w:sz w:val="24"/>
          <w:szCs w:val="24"/>
          <w:u w:val="none"/>
        </w:rPr>
        <w:t xml:space="preserve">» с наличием зданий и сооружений. </w:t>
      </w:r>
    </w:p>
    <w:p w:rsidR="000653B4" w:rsidRDefault="000653B4" w:rsidP="000653B4">
      <w:pPr>
        <w:jc w:val="both"/>
        <w:rPr>
          <w:b/>
          <w:sz w:val="24"/>
          <w:szCs w:val="24"/>
        </w:rPr>
      </w:pPr>
    </w:p>
    <w:p w:rsidR="00E32250" w:rsidRDefault="00E32250"/>
    <w:sectPr w:rsidR="00E32250" w:rsidSect="00E3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B4"/>
    <w:rsid w:val="000653B4"/>
    <w:rsid w:val="004A441C"/>
    <w:rsid w:val="00E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53B4"/>
    <w:pPr>
      <w:jc w:val="center"/>
    </w:pPr>
    <w:rPr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0653B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Bodytext2">
    <w:name w:val="Body text (2)_"/>
    <w:link w:val="Bodytext21"/>
    <w:uiPriority w:val="99"/>
    <w:locked/>
    <w:rsid w:val="000653B4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653B4"/>
    <w:pPr>
      <w:widowControl w:val="0"/>
      <w:shd w:val="clear" w:color="auto" w:fill="FFFFFF"/>
      <w:spacing w:before="360" w:line="51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Ivanova_LF</dc:creator>
  <cp:keywords/>
  <dc:description/>
  <cp:lastModifiedBy>Ivanova_LF</cp:lastModifiedBy>
  <cp:revision>3</cp:revision>
  <dcterms:created xsi:type="dcterms:W3CDTF">2023-10-26T11:35:00Z</dcterms:created>
  <dcterms:modified xsi:type="dcterms:W3CDTF">2023-10-26T11:36:00Z</dcterms:modified>
</cp:coreProperties>
</file>