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AB" w:rsidRPr="00AB16AB" w:rsidRDefault="00AB16AB">
      <w:pPr>
        <w:jc w:val="center"/>
        <w:rPr>
          <w:sz w:val="28"/>
          <w:szCs w:val="28"/>
        </w:rPr>
      </w:pPr>
    </w:p>
    <w:p w:rsidR="00AB16AB" w:rsidRPr="00AB16AB" w:rsidRDefault="00AB16AB" w:rsidP="00AB16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16AB">
        <w:rPr>
          <w:rFonts w:ascii="Times New Roman" w:hAnsi="Times New Roman" w:cs="Times New Roman"/>
          <w:sz w:val="24"/>
          <w:szCs w:val="24"/>
        </w:rPr>
        <w:t>ПОЛОЖЕНИЕ</w:t>
      </w:r>
    </w:p>
    <w:p w:rsidR="00AB16AB" w:rsidRPr="00AB16AB" w:rsidRDefault="00AB16AB" w:rsidP="00AB16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16AB">
        <w:rPr>
          <w:rFonts w:ascii="Times New Roman" w:hAnsi="Times New Roman" w:cs="Times New Roman"/>
          <w:sz w:val="24"/>
          <w:szCs w:val="24"/>
        </w:rPr>
        <w:t>О ПРОВЕДЕНИИ СМОТРА-КОНКУРСА "НА ЛУЧШЕЕ</w:t>
      </w:r>
    </w:p>
    <w:p w:rsidR="00AB16AB" w:rsidRPr="00AB16AB" w:rsidRDefault="00AB16AB" w:rsidP="00AB16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16AB">
        <w:rPr>
          <w:rFonts w:ascii="Times New Roman" w:hAnsi="Times New Roman" w:cs="Times New Roman"/>
          <w:sz w:val="24"/>
          <w:szCs w:val="24"/>
        </w:rPr>
        <w:t>ДЕКОРАТИВНО-ХУДОЖЕСТВЕННОЕ И СВЕТОВОЕ ОФОРМЛЕНИЕ ФАСАДОВ</w:t>
      </w:r>
    </w:p>
    <w:p w:rsidR="00AB16AB" w:rsidRPr="00AB16AB" w:rsidRDefault="00AB16AB" w:rsidP="00AD42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16AB">
        <w:rPr>
          <w:rFonts w:ascii="Times New Roman" w:hAnsi="Times New Roman" w:cs="Times New Roman"/>
          <w:sz w:val="24"/>
          <w:szCs w:val="24"/>
        </w:rPr>
        <w:t xml:space="preserve">ЗДАНИЙ И ТЕРРИТОРИЙ  РАЙОННЫХ ОБЪЕКТОВ </w:t>
      </w:r>
      <w:r w:rsidR="00AD4281" w:rsidRPr="00AD4281">
        <w:rPr>
          <w:rFonts w:ascii="Times New Roman" w:hAnsi="Times New Roman" w:cs="Times New Roman"/>
          <w:caps/>
          <w:sz w:val="24"/>
          <w:szCs w:val="24"/>
        </w:rPr>
        <w:t>в</w:t>
      </w:r>
      <w:r w:rsidR="00AD4281">
        <w:rPr>
          <w:rFonts w:ascii="Times New Roman" w:hAnsi="Times New Roman" w:cs="Times New Roman"/>
          <w:sz w:val="24"/>
          <w:szCs w:val="24"/>
        </w:rPr>
        <w:t xml:space="preserve"> МР  </w:t>
      </w:r>
      <w:r w:rsidR="00AD4281" w:rsidRPr="00AD4281">
        <w:rPr>
          <w:rFonts w:ascii="Times New Roman" w:hAnsi="Times New Roman" w:cs="Times New Roman"/>
          <w:caps/>
          <w:sz w:val="24"/>
          <w:szCs w:val="24"/>
        </w:rPr>
        <w:t>"Спас-Деменский  район"</w:t>
      </w:r>
      <w:r w:rsidR="00AD4281">
        <w:rPr>
          <w:rFonts w:ascii="Times New Roman" w:hAnsi="Times New Roman" w:cs="Times New Roman"/>
          <w:sz w:val="24"/>
          <w:szCs w:val="24"/>
        </w:rPr>
        <w:t xml:space="preserve"> </w:t>
      </w:r>
      <w:r w:rsidRPr="00AB16AB">
        <w:rPr>
          <w:rFonts w:ascii="Times New Roman" w:hAnsi="Times New Roman" w:cs="Times New Roman"/>
          <w:sz w:val="24"/>
          <w:szCs w:val="24"/>
        </w:rPr>
        <w:t>К ВСТРЕЧЕ НОВОГО</w:t>
      </w:r>
      <w:r w:rsidR="00AD4281">
        <w:rPr>
          <w:rFonts w:ascii="Times New Roman" w:hAnsi="Times New Roman" w:cs="Times New Roman"/>
          <w:sz w:val="24"/>
          <w:szCs w:val="24"/>
        </w:rPr>
        <w:t xml:space="preserve"> </w:t>
      </w:r>
      <w:r w:rsidR="00DD10D2">
        <w:rPr>
          <w:rFonts w:ascii="Times New Roman" w:hAnsi="Times New Roman" w:cs="Times New Roman"/>
          <w:sz w:val="24"/>
          <w:szCs w:val="24"/>
        </w:rPr>
        <w:t>2025</w:t>
      </w:r>
      <w:r w:rsidRPr="00AB16AB">
        <w:rPr>
          <w:rFonts w:ascii="Times New Roman" w:hAnsi="Times New Roman" w:cs="Times New Roman"/>
          <w:sz w:val="24"/>
          <w:szCs w:val="24"/>
        </w:rPr>
        <w:t xml:space="preserve"> ГОДА И РОЖДЕСТВА ХРИСТОВА"</w:t>
      </w:r>
    </w:p>
    <w:p w:rsidR="00AB16AB" w:rsidRPr="00AB16AB" w:rsidRDefault="00AB16AB" w:rsidP="00AB16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6AB">
        <w:rPr>
          <w:rFonts w:ascii="Times New Roman" w:hAnsi="Times New Roman" w:cs="Times New Roman"/>
          <w:sz w:val="28"/>
          <w:szCs w:val="28"/>
        </w:rPr>
        <w:t>1.1. Районный смотр-конкурс "На лучшее декоративно-художественное и световое оформление фасадов зданий и территорий районных объектов</w:t>
      </w:r>
      <w:r w:rsidR="00177B59">
        <w:rPr>
          <w:rFonts w:ascii="Times New Roman" w:hAnsi="Times New Roman" w:cs="Times New Roman"/>
          <w:sz w:val="28"/>
          <w:szCs w:val="28"/>
        </w:rPr>
        <w:t xml:space="preserve"> в МР  "Спас-Деменский  район" </w:t>
      </w:r>
      <w:r w:rsidR="00443421">
        <w:rPr>
          <w:rFonts w:ascii="Times New Roman" w:hAnsi="Times New Roman" w:cs="Times New Roman"/>
          <w:sz w:val="28"/>
          <w:szCs w:val="28"/>
        </w:rPr>
        <w:t xml:space="preserve"> к встрече Нового 2025</w:t>
      </w:r>
      <w:r w:rsidR="00840E60">
        <w:rPr>
          <w:rFonts w:ascii="Times New Roman" w:hAnsi="Times New Roman" w:cs="Times New Roman"/>
          <w:sz w:val="28"/>
          <w:szCs w:val="28"/>
        </w:rPr>
        <w:t xml:space="preserve"> Г</w:t>
      </w:r>
      <w:r w:rsidRPr="00AB16AB">
        <w:rPr>
          <w:rFonts w:ascii="Times New Roman" w:hAnsi="Times New Roman" w:cs="Times New Roman"/>
          <w:sz w:val="28"/>
          <w:szCs w:val="28"/>
        </w:rPr>
        <w:t>ода и Рождества Хр</w:t>
      </w:r>
      <w:r w:rsidR="006F79EB">
        <w:rPr>
          <w:rFonts w:ascii="Times New Roman" w:hAnsi="Times New Roman" w:cs="Times New Roman"/>
          <w:sz w:val="28"/>
          <w:szCs w:val="28"/>
        </w:rPr>
        <w:t xml:space="preserve">истова" проводится в период с </w:t>
      </w:r>
      <w:r w:rsidR="000634AA">
        <w:rPr>
          <w:rFonts w:ascii="Times New Roman" w:hAnsi="Times New Roman" w:cs="Times New Roman"/>
          <w:sz w:val="28"/>
          <w:szCs w:val="28"/>
        </w:rPr>
        <w:t>02</w:t>
      </w:r>
      <w:r w:rsidR="000C7B93">
        <w:rPr>
          <w:rFonts w:ascii="Times New Roman" w:hAnsi="Times New Roman" w:cs="Times New Roman"/>
          <w:sz w:val="28"/>
          <w:szCs w:val="28"/>
        </w:rPr>
        <w:t xml:space="preserve"> </w:t>
      </w:r>
      <w:r w:rsidR="000634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43421">
        <w:rPr>
          <w:rFonts w:ascii="Times New Roman" w:hAnsi="Times New Roman" w:cs="Times New Roman"/>
          <w:sz w:val="28"/>
          <w:szCs w:val="28"/>
        </w:rPr>
        <w:t>2024 года по 28 декабря 2024</w:t>
      </w:r>
      <w:r w:rsidRPr="00AB16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6AB">
        <w:rPr>
          <w:rFonts w:ascii="Times New Roman" w:hAnsi="Times New Roman" w:cs="Times New Roman"/>
          <w:sz w:val="28"/>
          <w:szCs w:val="28"/>
        </w:rPr>
        <w:t>1.2. Целью проведения смотра-конкурса является определение организаций района, обеспечивших на высоком художественном и профессиональном уровне комплексное и световое оформление фасадов зданий</w:t>
      </w:r>
      <w:r w:rsidR="00B57D44">
        <w:rPr>
          <w:rFonts w:ascii="Times New Roman" w:hAnsi="Times New Roman" w:cs="Times New Roman"/>
          <w:sz w:val="28"/>
          <w:szCs w:val="28"/>
        </w:rPr>
        <w:t xml:space="preserve"> и  территорий районных объектов</w:t>
      </w:r>
      <w:r w:rsidR="0097488D">
        <w:rPr>
          <w:rFonts w:ascii="Times New Roman" w:hAnsi="Times New Roman" w:cs="Times New Roman"/>
          <w:sz w:val="28"/>
          <w:szCs w:val="28"/>
        </w:rPr>
        <w:t xml:space="preserve"> торговли</w:t>
      </w:r>
      <w:proofErr w:type="gramStart"/>
      <w:r w:rsidR="009748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488D">
        <w:rPr>
          <w:rFonts w:ascii="Times New Roman" w:hAnsi="Times New Roman" w:cs="Times New Roman"/>
          <w:sz w:val="28"/>
          <w:szCs w:val="28"/>
        </w:rPr>
        <w:t xml:space="preserve"> общественного питания и сферы услуг </w:t>
      </w:r>
      <w:r w:rsidR="00B57D44">
        <w:rPr>
          <w:rFonts w:ascii="Times New Roman" w:hAnsi="Times New Roman" w:cs="Times New Roman"/>
          <w:sz w:val="28"/>
          <w:szCs w:val="28"/>
        </w:rPr>
        <w:t xml:space="preserve"> </w:t>
      </w:r>
      <w:r w:rsidR="00443421">
        <w:rPr>
          <w:rFonts w:ascii="Times New Roman" w:hAnsi="Times New Roman" w:cs="Times New Roman"/>
          <w:sz w:val="28"/>
          <w:szCs w:val="28"/>
        </w:rPr>
        <w:t>к встрече Нового 2025</w:t>
      </w:r>
      <w:r w:rsidR="00840E60">
        <w:rPr>
          <w:rFonts w:ascii="Times New Roman" w:hAnsi="Times New Roman" w:cs="Times New Roman"/>
          <w:sz w:val="28"/>
          <w:szCs w:val="28"/>
        </w:rPr>
        <w:t xml:space="preserve"> Г</w:t>
      </w:r>
      <w:r w:rsidRPr="00AB16AB">
        <w:rPr>
          <w:rFonts w:ascii="Times New Roman" w:hAnsi="Times New Roman" w:cs="Times New Roman"/>
          <w:sz w:val="28"/>
          <w:szCs w:val="28"/>
        </w:rPr>
        <w:t>ода и Рождества Христова</w:t>
      </w:r>
      <w:r w:rsidR="00B57D44">
        <w:rPr>
          <w:rFonts w:ascii="Times New Roman" w:hAnsi="Times New Roman" w:cs="Times New Roman"/>
          <w:sz w:val="28"/>
          <w:szCs w:val="28"/>
        </w:rPr>
        <w:t>,</w:t>
      </w:r>
      <w:r w:rsidRPr="00AB16AB">
        <w:rPr>
          <w:rFonts w:ascii="Times New Roman" w:hAnsi="Times New Roman" w:cs="Times New Roman"/>
          <w:sz w:val="28"/>
          <w:szCs w:val="28"/>
        </w:rPr>
        <w:t xml:space="preserve"> и содержание в надлежащем состоянии прилегающей территории.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6AB">
        <w:rPr>
          <w:rFonts w:ascii="Times New Roman" w:hAnsi="Times New Roman" w:cs="Times New Roman"/>
          <w:sz w:val="28"/>
          <w:szCs w:val="28"/>
        </w:rPr>
        <w:t>1.3. Организация и проведение смотра-конкурса возлагается на комиссию по проведению смотра-конкурса.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2.1. К участию в районном смотре-конкурсе приглашаются организации района всех форм собственности: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2.1.1. Предприятия торговли </w:t>
      </w:r>
    </w:p>
    <w:p w:rsidR="00AB16AB" w:rsidRPr="00AB16AB" w:rsidRDefault="0097488D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Предприятия общественного питания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2.1.3.</w:t>
      </w:r>
      <w:r w:rsidR="0097488D" w:rsidRPr="0097488D">
        <w:rPr>
          <w:rFonts w:ascii="Times New Roman" w:hAnsi="Times New Roman" w:cs="Times New Roman"/>
          <w:sz w:val="28"/>
          <w:szCs w:val="28"/>
        </w:rPr>
        <w:t xml:space="preserve"> </w:t>
      </w:r>
      <w:r w:rsidR="0097488D" w:rsidRPr="00AB16AB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97488D">
        <w:rPr>
          <w:rFonts w:ascii="Times New Roman" w:hAnsi="Times New Roman" w:cs="Times New Roman"/>
          <w:sz w:val="28"/>
          <w:szCs w:val="28"/>
        </w:rPr>
        <w:t>сферы услуг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2.2. Смотр-конкурс организаций проводится по 4 номинациям: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2.2.1. Лучшее комплексное оформление предприятия.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2.2.2. Лучшее световое оформление предприятия.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2.2.3. Лучшее комплексное оформление прилегающей территории.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2.2.4. Лучшая уборка прилегающей территории.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2.3. Конкурсная комиссия в срок:</w:t>
      </w:r>
    </w:p>
    <w:p w:rsidR="00AB16AB" w:rsidRPr="00AB16AB" w:rsidRDefault="00C659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A6546">
        <w:rPr>
          <w:rFonts w:ascii="Times New Roman" w:hAnsi="Times New Roman" w:cs="Times New Roman"/>
          <w:sz w:val="28"/>
          <w:szCs w:val="28"/>
        </w:rPr>
        <w:t xml:space="preserve">.1. До </w:t>
      </w:r>
      <w:r w:rsidR="0097488D">
        <w:rPr>
          <w:rFonts w:ascii="Times New Roman" w:hAnsi="Times New Roman" w:cs="Times New Roman"/>
          <w:sz w:val="28"/>
          <w:szCs w:val="28"/>
        </w:rPr>
        <w:t>07</w:t>
      </w:r>
      <w:r w:rsidR="002939E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43421">
        <w:rPr>
          <w:rFonts w:ascii="Times New Roman" w:hAnsi="Times New Roman" w:cs="Times New Roman"/>
          <w:sz w:val="28"/>
          <w:szCs w:val="28"/>
        </w:rPr>
        <w:t>24</w:t>
      </w:r>
      <w:r w:rsidR="000C7B93">
        <w:rPr>
          <w:rFonts w:ascii="Times New Roman" w:hAnsi="Times New Roman" w:cs="Times New Roman"/>
          <w:sz w:val="28"/>
          <w:szCs w:val="28"/>
        </w:rPr>
        <w:t xml:space="preserve"> </w:t>
      </w:r>
      <w:r w:rsidR="00AB16AB" w:rsidRPr="00AB16AB">
        <w:rPr>
          <w:rFonts w:ascii="Times New Roman" w:hAnsi="Times New Roman" w:cs="Times New Roman"/>
          <w:sz w:val="28"/>
          <w:szCs w:val="28"/>
        </w:rPr>
        <w:t>года обеспечивает размещение в районной</w:t>
      </w:r>
      <w:r w:rsidR="000C7B93">
        <w:rPr>
          <w:rFonts w:ascii="Times New Roman" w:hAnsi="Times New Roman" w:cs="Times New Roman"/>
          <w:sz w:val="28"/>
          <w:szCs w:val="28"/>
        </w:rPr>
        <w:t xml:space="preserve"> общественно – политической 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 газете  «Новая жизнь»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о проведении смотра-конкурса.</w:t>
      </w:r>
    </w:p>
    <w:p w:rsidR="00AB16AB" w:rsidRPr="00AB16AB" w:rsidRDefault="00C659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B16AB" w:rsidRPr="00AB16AB">
        <w:rPr>
          <w:rFonts w:ascii="Times New Roman" w:hAnsi="Times New Roman" w:cs="Times New Roman"/>
          <w:sz w:val="28"/>
          <w:szCs w:val="28"/>
        </w:rPr>
        <w:t>.2. В пе</w:t>
      </w:r>
      <w:r w:rsidR="00443421">
        <w:rPr>
          <w:rFonts w:ascii="Times New Roman" w:hAnsi="Times New Roman" w:cs="Times New Roman"/>
          <w:sz w:val="28"/>
          <w:szCs w:val="28"/>
        </w:rPr>
        <w:t>риод с 02 декабря 2024 года по 28 декабря 2024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года оценивает состояние объектов и подводит итоги смотра-конкурса.</w:t>
      </w:r>
    </w:p>
    <w:p w:rsid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C174E" w:rsidRDefault="006C174E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C174E" w:rsidRDefault="006C174E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F79EB" w:rsidRDefault="006F79E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C174E" w:rsidRPr="00AB16AB" w:rsidRDefault="006C174E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3. Критерии оценки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lastRenderedPageBreak/>
        <w:t>3.1. Декоративно-художественное и световое оформление витрин предприятия должно соответствовать праздничному оформл</w:t>
      </w:r>
      <w:r w:rsidR="002939E1">
        <w:rPr>
          <w:rFonts w:ascii="Times New Roman" w:hAnsi="Times New Roman" w:cs="Times New Roman"/>
          <w:sz w:val="28"/>
          <w:szCs w:val="28"/>
        </w:rPr>
        <w:t>е</w:t>
      </w:r>
      <w:r w:rsidR="00443421">
        <w:rPr>
          <w:rFonts w:ascii="Times New Roman" w:hAnsi="Times New Roman" w:cs="Times New Roman"/>
          <w:sz w:val="28"/>
          <w:szCs w:val="28"/>
        </w:rPr>
        <w:t>нию района к встрече Нового 2025</w:t>
      </w:r>
      <w:r w:rsidR="00840E60">
        <w:rPr>
          <w:rFonts w:ascii="Times New Roman" w:hAnsi="Times New Roman" w:cs="Times New Roman"/>
          <w:sz w:val="28"/>
          <w:szCs w:val="28"/>
        </w:rPr>
        <w:t xml:space="preserve"> Г</w:t>
      </w:r>
      <w:r w:rsidRPr="00AB16AB">
        <w:rPr>
          <w:rFonts w:ascii="Times New Roman" w:hAnsi="Times New Roman" w:cs="Times New Roman"/>
          <w:sz w:val="28"/>
          <w:szCs w:val="28"/>
        </w:rPr>
        <w:t>ода и Рождества Христова.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3.2. Использование в оформлении фасадов и прилегающей территории стилеобразующих элементов новогоднего оформления.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3.3. Техническое состояние и внешний вид предприятия, вывесок, крылец, оформление витрин и пр.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3.4. Комплексная уборка прилегающей территории от снега и наледи.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3.5. Своевременный вывоз твердых бытовых отходов. </w:t>
      </w: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3.6. Декоративно-художественное, световое оформление предприятия, а также его внешний вид и техническое состояние оценивается в баллах - от одного до пяти </w:t>
      </w:r>
      <w:hyperlink r:id="rId5" w:history="1">
        <w:r w:rsidRPr="00AB16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1)</w:t>
        </w:r>
      </w:hyperlink>
      <w:r w:rsidRPr="00AB16AB">
        <w:rPr>
          <w:rFonts w:ascii="Times New Roman" w:hAnsi="Times New Roman" w:cs="Times New Roman"/>
          <w:sz w:val="28"/>
          <w:szCs w:val="28"/>
        </w:rPr>
        <w:t>.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4. Подведение итогов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>4.1. Итоги смотра-конкурса подводятся в Администрации МР «Спас-Деменский район»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 Победителями смотра-конкурса признаются предприятия, набравшие наибольшее количество баллов.</w:t>
      </w:r>
    </w:p>
    <w:p w:rsidR="00AB16AB" w:rsidRDefault="00AB16AB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4.2. Победителям смотра-конкурса присуждаются призовые места, вручаются денежные премии из средств резервного фонда </w:t>
      </w:r>
      <w:r w:rsidRPr="00AD4281">
        <w:rPr>
          <w:rFonts w:ascii="Times New Roman" w:hAnsi="Times New Roman" w:cs="Times New Roman"/>
          <w:caps/>
          <w:sz w:val="28"/>
          <w:szCs w:val="28"/>
        </w:rPr>
        <w:t>а</w:t>
      </w:r>
      <w:r w:rsidRPr="00AB16AB">
        <w:rPr>
          <w:rFonts w:ascii="Times New Roman" w:hAnsi="Times New Roman" w:cs="Times New Roman"/>
          <w:sz w:val="28"/>
          <w:szCs w:val="28"/>
        </w:rPr>
        <w:t>дминистрации МР «Спас-Деменский район» в размере:</w:t>
      </w:r>
    </w:p>
    <w:p w:rsidR="009C728F" w:rsidRPr="00AB16AB" w:rsidRDefault="009C728F" w:rsidP="00AB16A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AB">
        <w:rPr>
          <w:rFonts w:ascii="Times New Roman" w:hAnsi="Times New Roman" w:cs="Times New Roman"/>
          <w:b/>
          <w:bCs/>
          <w:sz w:val="28"/>
          <w:szCs w:val="28"/>
        </w:rPr>
        <w:t>Торговые предприятия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AB16AB" w:rsidRPr="00AB16AB" w:rsidRDefault="000634AA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7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AB16AB" w:rsidRPr="00AB16AB" w:rsidRDefault="000634AA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- 6</w:t>
      </w:r>
      <w:r w:rsidR="00AB0C0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B16AB" w:rsidRPr="00AB16AB" w:rsidRDefault="000634AA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 5</w:t>
      </w:r>
      <w:r w:rsidR="004D717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B16AB" w:rsidRPr="00AB16AB" w:rsidRDefault="000634AA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симпатий жителей района - 4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тысячи рублей 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AB">
        <w:rPr>
          <w:rFonts w:ascii="Times New Roman" w:hAnsi="Times New Roman" w:cs="Times New Roman"/>
          <w:b/>
          <w:bCs/>
          <w:sz w:val="28"/>
          <w:szCs w:val="28"/>
        </w:rPr>
        <w:t>Предприятия общественного питания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AB16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B16AB" w:rsidRPr="00AB16AB" w:rsidRDefault="009C728F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</w:t>
      </w:r>
      <w:r w:rsidR="0097488D">
        <w:rPr>
          <w:rFonts w:ascii="Times New Roman" w:hAnsi="Times New Roman" w:cs="Times New Roman"/>
          <w:sz w:val="28"/>
          <w:szCs w:val="28"/>
        </w:rPr>
        <w:t>то – 7</w:t>
      </w:r>
      <w:r w:rsidR="00C659A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B16AB" w:rsidRPr="00AB16AB">
        <w:rPr>
          <w:rFonts w:ascii="Times New Roman" w:hAnsi="Times New Roman" w:cs="Times New Roman"/>
          <w:sz w:val="28"/>
          <w:szCs w:val="28"/>
        </w:rPr>
        <w:t>рублей</w:t>
      </w:r>
    </w:p>
    <w:p w:rsidR="00AB16AB" w:rsidRPr="00AB16AB" w:rsidRDefault="0097488D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-6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тысячи рублей</w:t>
      </w:r>
    </w:p>
    <w:p w:rsidR="0097488D" w:rsidRPr="00AB16AB" w:rsidRDefault="0097488D" w:rsidP="0097488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симпатий жителей района - 4</w:t>
      </w:r>
      <w:r w:rsidRPr="00AB16AB">
        <w:rPr>
          <w:rFonts w:ascii="Times New Roman" w:hAnsi="Times New Roman" w:cs="Times New Roman"/>
          <w:sz w:val="28"/>
          <w:szCs w:val="28"/>
        </w:rPr>
        <w:t xml:space="preserve"> тысячи рублей </w:t>
      </w:r>
    </w:p>
    <w:p w:rsidR="0097488D" w:rsidRPr="00AB16AB" w:rsidRDefault="0097488D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6CC9" w:rsidRPr="00AB16AB" w:rsidRDefault="00636CC9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88D" w:rsidRPr="00AB16AB" w:rsidRDefault="0097488D" w:rsidP="0044342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AB16AB"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Предприятия </w:t>
      </w:r>
      <w:r w:rsidR="00443421">
        <w:rPr>
          <w:rFonts w:ascii="Times New Roman" w:hAnsi="Times New Roman" w:cs="Times New Roman"/>
          <w:b/>
          <w:bCs/>
          <w:sz w:val="28"/>
          <w:szCs w:val="28"/>
        </w:rPr>
        <w:t>и организации района</w:t>
      </w:r>
    </w:p>
    <w:p w:rsidR="00AB16AB" w:rsidRPr="00AB16AB" w:rsidRDefault="00AB16AB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443421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7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AB16AB" w:rsidRPr="0069052B" w:rsidRDefault="00443421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- 6</w:t>
      </w:r>
      <w:r w:rsidR="00DD10D2">
        <w:rPr>
          <w:rFonts w:ascii="Times New Roman" w:hAnsi="Times New Roman" w:cs="Times New Roman"/>
          <w:sz w:val="28"/>
          <w:szCs w:val="28"/>
        </w:rPr>
        <w:t xml:space="preserve"> </w:t>
      </w:r>
      <w:r w:rsidR="004D7170">
        <w:rPr>
          <w:rFonts w:ascii="Times New Roman" w:hAnsi="Times New Roman" w:cs="Times New Roman"/>
          <w:sz w:val="28"/>
          <w:szCs w:val="28"/>
        </w:rPr>
        <w:t>тысяч</w:t>
      </w:r>
      <w:r w:rsidR="00AB16AB" w:rsidRPr="0069052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B16AB" w:rsidRPr="00AB16AB" w:rsidRDefault="00443421" w:rsidP="00AB16A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 5</w:t>
      </w:r>
      <w:r w:rsidR="004D717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B16AB" w:rsidRPr="00AB16A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симпатий жителей района -4 тысячи рублей</w:t>
      </w: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Сельские поселения</w:t>
      </w:r>
    </w:p>
    <w:p w:rsidR="00DD10D2" w:rsidRDefault="00DD10D2" w:rsidP="00DD10D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D2" w:rsidRDefault="00DD10D2" w:rsidP="00DD10D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7 тысяч рублей</w:t>
      </w:r>
    </w:p>
    <w:p w:rsidR="00DD10D2" w:rsidRDefault="005E7629" w:rsidP="00DD10D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- 6 тысяч</w:t>
      </w:r>
      <w:r w:rsidR="00DD10D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D10D2" w:rsidRDefault="00DD10D2" w:rsidP="00DD10D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 5 тыся</w:t>
      </w:r>
      <w:r w:rsidR="005E762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симпатий жителей района </w:t>
      </w:r>
      <w:r w:rsidR="005E76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рублей</w:t>
      </w:r>
    </w:p>
    <w:p w:rsidR="00DD10D2" w:rsidRDefault="00DD10D2" w:rsidP="00DD1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0D2" w:rsidRDefault="00DD10D2" w:rsidP="00DD10D2">
      <w:pPr>
        <w:rPr>
          <w:sz w:val="28"/>
          <w:szCs w:val="28"/>
        </w:rPr>
        <w:sectPr w:rsidR="00DD10D2">
          <w:pgSz w:w="11906" w:h="16838"/>
          <w:pgMar w:top="567" w:right="567" w:bottom="567" w:left="1418" w:header="720" w:footer="720" w:gutter="0"/>
          <w:cols w:space="720"/>
        </w:sectPr>
      </w:pPr>
    </w:p>
    <w:p w:rsidR="002F1FB3" w:rsidRDefault="002F1FB3" w:rsidP="00AB1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F1FB3" w:rsidSect="00AB16AB">
          <w:pgSz w:w="11906" w:h="16838"/>
          <w:pgMar w:top="567" w:right="567" w:bottom="567" w:left="1418" w:header="720" w:footer="720" w:gutter="0"/>
          <w:cols w:space="720"/>
        </w:sectPr>
      </w:pPr>
    </w:p>
    <w:tbl>
      <w:tblPr>
        <w:tblW w:w="7796" w:type="dxa"/>
        <w:tblInd w:w="1101" w:type="dxa"/>
        <w:tblLook w:val="01E0"/>
      </w:tblPr>
      <w:tblGrid>
        <w:gridCol w:w="2089"/>
        <w:gridCol w:w="5707"/>
      </w:tblGrid>
      <w:tr w:rsidR="00B9517D" w:rsidRPr="0019113A" w:rsidTr="00B9517D">
        <w:tc>
          <w:tcPr>
            <w:tcW w:w="2089" w:type="dxa"/>
          </w:tcPr>
          <w:p w:rsidR="00B9517D" w:rsidRPr="0019113A" w:rsidRDefault="00B9517D" w:rsidP="0019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:rsidR="00B9517D" w:rsidRPr="0019113A" w:rsidRDefault="00B9517D" w:rsidP="001911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16AB" w:rsidRPr="00AB16AB" w:rsidRDefault="00AB16AB" w:rsidP="00AB16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6C174E" w:rsidRDefault="00AB16AB" w:rsidP="00AB16A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74E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AB16AB" w:rsidRPr="006C174E" w:rsidRDefault="00AB16AB" w:rsidP="00AB16A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74E">
        <w:rPr>
          <w:rFonts w:ascii="Times New Roman" w:hAnsi="Times New Roman" w:cs="Times New Roman"/>
          <w:sz w:val="24"/>
          <w:szCs w:val="24"/>
        </w:rPr>
        <w:t>СМОТРА-КОНКУРСА "НА ЛУЧШЕЕ ДЕКОРАТИВНО-ХУДОЖЕСТВЕННОЕ</w:t>
      </w:r>
    </w:p>
    <w:p w:rsidR="00AB16AB" w:rsidRPr="006C174E" w:rsidRDefault="00AB16AB" w:rsidP="00AB16A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74E">
        <w:rPr>
          <w:rFonts w:ascii="Times New Roman" w:hAnsi="Times New Roman" w:cs="Times New Roman"/>
          <w:sz w:val="24"/>
          <w:szCs w:val="24"/>
        </w:rPr>
        <w:t>И СВЕТОВОЕ ОФОРМЛЕНИЕ ФАСАДОВ ЗДАНИЙ И ТЕРРИТОРИЙ РАЙОННЫХ</w:t>
      </w:r>
    </w:p>
    <w:p w:rsidR="00AB16AB" w:rsidRPr="006C174E" w:rsidRDefault="00AB16AB" w:rsidP="00AB16A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74E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AD4281" w:rsidRPr="00AD4281">
        <w:rPr>
          <w:rFonts w:ascii="Times New Roman" w:hAnsi="Times New Roman" w:cs="Times New Roman"/>
          <w:caps/>
          <w:sz w:val="24"/>
          <w:szCs w:val="24"/>
        </w:rPr>
        <w:t>в МР  "Спас-Деменский  район"</w:t>
      </w:r>
      <w:r w:rsidR="00AD4281">
        <w:rPr>
          <w:rFonts w:ascii="Times New Roman" w:hAnsi="Times New Roman" w:cs="Times New Roman"/>
          <w:sz w:val="24"/>
          <w:szCs w:val="24"/>
        </w:rPr>
        <w:t xml:space="preserve"> </w:t>
      </w:r>
      <w:r w:rsidRPr="006C174E">
        <w:rPr>
          <w:rFonts w:ascii="Times New Roman" w:hAnsi="Times New Roman" w:cs="Times New Roman"/>
          <w:sz w:val="24"/>
          <w:szCs w:val="24"/>
        </w:rPr>
        <w:t>К ВСТР</w:t>
      </w:r>
      <w:r w:rsidR="00DD10D2">
        <w:rPr>
          <w:rFonts w:ascii="Times New Roman" w:hAnsi="Times New Roman" w:cs="Times New Roman"/>
          <w:sz w:val="24"/>
          <w:szCs w:val="24"/>
        </w:rPr>
        <w:t>ЕЧЕ НОВОГО 2025</w:t>
      </w:r>
      <w:r w:rsidRPr="006C174E">
        <w:rPr>
          <w:rFonts w:ascii="Times New Roman" w:hAnsi="Times New Roman" w:cs="Times New Roman"/>
          <w:sz w:val="24"/>
          <w:szCs w:val="24"/>
        </w:rPr>
        <w:t xml:space="preserve"> ГОДА И РОЖДЕСТВА ХРИСТОВА"</w:t>
      </w: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126"/>
        <w:gridCol w:w="1701"/>
        <w:gridCol w:w="1843"/>
        <w:gridCol w:w="1984"/>
        <w:gridCol w:w="1985"/>
        <w:gridCol w:w="2268"/>
      </w:tblGrid>
      <w:tr w:rsidR="00AB16AB" w:rsidRPr="00AB16A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Оценки по номинациям (в баллах от 1 до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AB" w:rsidRPr="00AB16AB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Лучшее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комплексное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Лучшее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световое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Лучшее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комплексное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прилегающей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B">
              <w:rPr>
                <w:rFonts w:ascii="Times New Roman" w:hAnsi="Times New Roman" w:cs="Times New Roman"/>
                <w:sz w:val="24"/>
                <w:szCs w:val="24"/>
              </w:rPr>
              <w:t xml:space="preserve">Лучшая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уборка   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прилегающей</w:t>
            </w:r>
            <w:r w:rsidRPr="00AB16AB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 w:rsidP="00AB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6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AB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6AB" w:rsidRPr="00AB16AB" w:rsidRDefault="00AB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 w:rsidTr="000E18C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7D" w:rsidRPr="00AB16AB" w:rsidTr="000E18C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17D" w:rsidRPr="00AB16AB" w:rsidRDefault="00B95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 w:rsidP="00AB16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16AB" w:rsidRPr="00AB16AB" w:rsidRDefault="00AB16AB">
      <w:pPr>
        <w:jc w:val="center"/>
        <w:rPr>
          <w:sz w:val="28"/>
          <w:szCs w:val="28"/>
        </w:rPr>
      </w:pPr>
    </w:p>
    <w:sectPr w:rsidR="00AB16AB" w:rsidRPr="00AB16AB" w:rsidSect="00AB16AB">
      <w:pgSz w:w="16838" w:h="11906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E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D23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4E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966A8E"/>
    <w:multiLevelType w:val="singleLevel"/>
    <w:tmpl w:val="224C30C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2F143DB5"/>
    <w:multiLevelType w:val="singleLevel"/>
    <w:tmpl w:val="17906B72"/>
    <w:lvl w:ilvl="0">
      <w:start w:val="3"/>
      <w:numFmt w:val="decimal"/>
      <w:lvlText w:val="%1"/>
      <w:legacy w:legacy="1" w:legacySpace="0" w:legacyIndent="144"/>
      <w:lvlJc w:val="left"/>
      <w:rPr>
        <w:rFonts w:ascii="Courier New" w:hAnsi="Courier New" w:hint="default"/>
      </w:rPr>
    </w:lvl>
  </w:abstractNum>
  <w:abstractNum w:abstractNumId="6">
    <w:nsid w:val="324C3F22"/>
    <w:multiLevelType w:val="singleLevel"/>
    <w:tmpl w:val="63809D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32E529B6"/>
    <w:multiLevelType w:val="singleLevel"/>
    <w:tmpl w:val="E65E4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38B1107"/>
    <w:multiLevelType w:val="singleLevel"/>
    <w:tmpl w:val="E5164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</w:abstractNum>
  <w:abstractNum w:abstractNumId="9">
    <w:nsid w:val="3EBA2E86"/>
    <w:multiLevelType w:val="singleLevel"/>
    <w:tmpl w:val="19CE7AD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986EE6"/>
    <w:multiLevelType w:val="multilevel"/>
    <w:tmpl w:val="66AEB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D6145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876236"/>
    <w:multiLevelType w:val="singleLevel"/>
    <w:tmpl w:val="F1D2C8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E33432"/>
    <w:multiLevelType w:val="singleLevel"/>
    <w:tmpl w:val="99D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CA418E9"/>
    <w:multiLevelType w:val="hybridMultilevel"/>
    <w:tmpl w:val="621E9328"/>
    <w:lvl w:ilvl="0" w:tplc="4E823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C41F0"/>
    <w:rsid w:val="000634AA"/>
    <w:rsid w:val="0008095C"/>
    <w:rsid w:val="000A6546"/>
    <w:rsid w:val="000C137B"/>
    <w:rsid w:val="000C5669"/>
    <w:rsid w:val="000C7B93"/>
    <w:rsid w:val="000D036B"/>
    <w:rsid w:val="000D1FC0"/>
    <w:rsid w:val="000E18C2"/>
    <w:rsid w:val="00154809"/>
    <w:rsid w:val="00177B59"/>
    <w:rsid w:val="0019113A"/>
    <w:rsid w:val="002939E1"/>
    <w:rsid w:val="002F1FB3"/>
    <w:rsid w:val="002F45C5"/>
    <w:rsid w:val="003B6BB5"/>
    <w:rsid w:val="00443421"/>
    <w:rsid w:val="004D7170"/>
    <w:rsid w:val="00533E2C"/>
    <w:rsid w:val="005A3B28"/>
    <w:rsid w:val="005B3A53"/>
    <w:rsid w:val="005B4463"/>
    <w:rsid w:val="005E7629"/>
    <w:rsid w:val="006359B8"/>
    <w:rsid w:val="00636CC9"/>
    <w:rsid w:val="0069052B"/>
    <w:rsid w:val="006C174E"/>
    <w:rsid w:val="006F79EB"/>
    <w:rsid w:val="0073578F"/>
    <w:rsid w:val="007807C7"/>
    <w:rsid w:val="00826752"/>
    <w:rsid w:val="00840E60"/>
    <w:rsid w:val="00887C75"/>
    <w:rsid w:val="008B7367"/>
    <w:rsid w:val="008C7AF9"/>
    <w:rsid w:val="008D6A6D"/>
    <w:rsid w:val="00942BF1"/>
    <w:rsid w:val="0097488D"/>
    <w:rsid w:val="009C728F"/>
    <w:rsid w:val="00A406C2"/>
    <w:rsid w:val="00A57EAD"/>
    <w:rsid w:val="00AB0C0B"/>
    <w:rsid w:val="00AB16AB"/>
    <w:rsid w:val="00AD4281"/>
    <w:rsid w:val="00B35FE5"/>
    <w:rsid w:val="00B57D44"/>
    <w:rsid w:val="00B93F33"/>
    <w:rsid w:val="00B9517D"/>
    <w:rsid w:val="00BB2BEF"/>
    <w:rsid w:val="00BD77EE"/>
    <w:rsid w:val="00C659AB"/>
    <w:rsid w:val="00CA3F86"/>
    <w:rsid w:val="00D66829"/>
    <w:rsid w:val="00DB277F"/>
    <w:rsid w:val="00DD10D2"/>
    <w:rsid w:val="00ED6803"/>
    <w:rsid w:val="00F47C9C"/>
    <w:rsid w:val="00FC41F0"/>
    <w:rsid w:val="00FC427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20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center"/>
    </w:pPr>
    <w:rPr>
      <w:sz w:val="36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7357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57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3578F"/>
    <w:rPr>
      <w:color w:val="0000FF"/>
      <w:u w:val="single"/>
    </w:rPr>
  </w:style>
  <w:style w:type="table" w:styleId="a7">
    <w:name w:val="Table Grid"/>
    <w:basedOn w:val="a1"/>
    <w:rsid w:val="00B9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AB16A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16AB"/>
  </w:style>
  <w:style w:type="paragraph" w:styleId="aa">
    <w:name w:val="Balloon Text"/>
    <w:basedOn w:val="a"/>
    <w:link w:val="ab"/>
    <w:rsid w:val="008C7A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C7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2E8A47DA398343659F6A1E23F43125CCA0EB245EAFBABF6386D5471F81384D954BAD7419BD5949B8274Z6o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МО «Спас-Деменский район»</vt:lpstr>
    </vt:vector>
  </TitlesOfParts>
  <Company>Бухгалтерия</Company>
  <LinksUpToDate>false</LinksUpToDate>
  <CharactersWithSpaces>4492</CharactersWithSpaces>
  <SharedDoc>false</SharedDoc>
  <HLinks>
    <vt:vector size="12" baseType="variant"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consultantplus://offline/ref=1082E8A47DA398343659F6A1E23F43125CCA0EB245EAFBABF6386D5471F81384D954BAD7419BD5949B8274Z6o8H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consultantplus://offline/ref=1082E8A47DA398343659F6A1E23F43125CCA0EB245EAFBABF6386D5471F81384D954BAD7419BD5949B8273Z6o7H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«Спас-Деменский район»</dc:title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2</cp:revision>
  <cp:lastPrinted>2024-12-02T09:34:00Z</cp:lastPrinted>
  <dcterms:created xsi:type="dcterms:W3CDTF">2024-12-04T09:12:00Z</dcterms:created>
  <dcterms:modified xsi:type="dcterms:W3CDTF">2024-12-04T09:12:00Z</dcterms:modified>
</cp:coreProperties>
</file>